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33D9F" w14:textId="00FB8103" w:rsidR="00A30967" w:rsidRPr="003F19A5" w:rsidRDefault="00A30967" w:rsidP="27373C5B">
      <w:pPr>
        <w:autoSpaceDE w:val="0"/>
        <w:autoSpaceDN w:val="0"/>
        <w:adjustRightInd w:val="0"/>
        <w:spacing w:before="120" w:after="120" w:line="360" w:lineRule="auto"/>
        <w:contextualSpacing/>
        <w:jc w:val="right"/>
        <w:rPr>
          <w:rFonts w:ascii="Arial" w:hAnsi="Arial" w:cs="Arial"/>
          <w:b/>
          <w:bCs/>
          <w:sz w:val="20"/>
          <w:szCs w:val="20"/>
          <w:lang w:eastAsia="en-US"/>
        </w:rPr>
      </w:pPr>
      <w:r w:rsidRPr="27373C5B">
        <w:rPr>
          <w:rFonts w:ascii="Arial" w:hAnsi="Arial" w:cs="Arial"/>
          <w:b/>
          <w:bCs/>
          <w:sz w:val="20"/>
          <w:szCs w:val="20"/>
          <w:lang w:eastAsia="en-US"/>
        </w:rPr>
        <w:t xml:space="preserve">Załącznik nr 5 do </w:t>
      </w:r>
      <w:r w:rsidR="00DB02AA">
        <w:rPr>
          <w:rFonts w:ascii="Arial" w:hAnsi="Arial" w:cs="Arial"/>
          <w:b/>
          <w:bCs/>
          <w:sz w:val="20"/>
          <w:szCs w:val="20"/>
          <w:lang w:eastAsia="en-US"/>
        </w:rPr>
        <w:t>PPU</w:t>
      </w:r>
      <w:r w:rsidRPr="27373C5B">
        <w:rPr>
          <w:rFonts w:ascii="Arial" w:hAnsi="Arial" w:cs="Arial"/>
          <w:b/>
          <w:bCs/>
          <w:sz w:val="20"/>
          <w:szCs w:val="20"/>
          <w:lang w:eastAsia="en-US"/>
        </w:rPr>
        <w:t xml:space="preserve">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41349834" w14:textId="5690A6A1" w:rsidR="009506C3" w:rsidRDefault="004658AA" w:rsidP="00607072">
      <w:pPr>
        <w:spacing w:before="120" w:after="120" w:line="360" w:lineRule="auto"/>
        <w:contextualSpacing/>
        <w:jc w:val="both"/>
        <w:rPr>
          <w:rFonts w:ascii="Arial" w:hAnsi="Arial" w:cs="Arial"/>
          <w:b/>
          <w:sz w:val="20"/>
          <w:szCs w:val="20"/>
          <w:lang w:eastAsia="en-US"/>
        </w:rPr>
      </w:pPr>
      <w:r w:rsidRPr="004658AA">
        <w:rPr>
          <w:rFonts w:ascii="Arial" w:hAnsi="Arial" w:cs="Arial"/>
          <w:b/>
          <w:sz w:val="20"/>
          <w:szCs w:val="20"/>
          <w:lang w:eastAsia="en-US"/>
        </w:rPr>
        <w:t>Rozpoznawanie przyczyn i usuwanie Błędów Systemu oraz skutków Błędów Systemu,</w:t>
      </w:r>
      <w:r w:rsidR="00607072">
        <w:rPr>
          <w:rFonts w:ascii="Arial" w:hAnsi="Arial" w:cs="Arial"/>
          <w:b/>
          <w:sz w:val="20"/>
          <w:szCs w:val="20"/>
          <w:lang w:eastAsia="en-US"/>
        </w:rPr>
        <w:t xml:space="preserve"> </w:t>
      </w:r>
      <w:r w:rsidRPr="004658AA">
        <w:rPr>
          <w:rFonts w:ascii="Arial" w:hAnsi="Arial" w:cs="Arial"/>
          <w:b/>
          <w:sz w:val="20"/>
          <w:szCs w:val="20"/>
          <w:lang w:eastAsia="en-US"/>
        </w:rPr>
        <w:t>rozpoznawanie skutków awarii sprzętu dla Systemu, a także wszelkich negatywnych skutków</w:t>
      </w:r>
      <w:r w:rsidR="00607072">
        <w:rPr>
          <w:rFonts w:ascii="Arial" w:hAnsi="Arial" w:cs="Arial"/>
          <w:b/>
          <w:sz w:val="20"/>
          <w:szCs w:val="20"/>
          <w:lang w:eastAsia="en-US"/>
        </w:rPr>
        <w:t xml:space="preserve"> </w:t>
      </w:r>
      <w:r w:rsidRPr="004658AA">
        <w:rPr>
          <w:rFonts w:ascii="Arial" w:hAnsi="Arial" w:cs="Arial"/>
          <w:b/>
          <w:sz w:val="20"/>
          <w:szCs w:val="20"/>
          <w:lang w:eastAsia="en-US"/>
        </w:rPr>
        <w:t>spowodowanych korzystaniem z błędnie działających zmodyfikowanych wersji Systemu, mające</w:t>
      </w:r>
      <w:r w:rsidR="00607072">
        <w:rPr>
          <w:rFonts w:ascii="Arial" w:hAnsi="Arial" w:cs="Arial"/>
          <w:b/>
          <w:sz w:val="20"/>
          <w:szCs w:val="20"/>
          <w:lang w:eastAsia="en-US"/>
        </w:rPr>
        <w:t xml:space="preserve"> </w:t>
      </w:r>
      <w:r w:rsidRPr="004658AA">
        <w:rPr>
          <w:rFonts w:ascii="Arial" w:hAnsi="Arial" w:cs="Arial"/>
          <w:b/>
          <w:sz w:val="20"/>
          <w:szCs w:val="20"/>
          <w:lang w:eastAsia="en-US"/>
        </w:rPr>
        <w:t>na celu przywrócenie pełnej funkcjonalności i wydajności Systemu.</w:t>
      </w:r>
    </w:p>
    <w:p w14:paraId="06555572" w14:textId="77777777" w:rsidR="00607072" w:rsidRPr="003F19A5" w:rsidRDefault="00607072" w:rsidP="00607072">
      <w:pPr>
        <w:spacing w:before="120" w:after="120" w:line="360" w:lineRule="auto"/>
        <w:contextualSpacing/>
        <w:jc w:val="both"/>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78AC579D" w:rsidR="00A30967" w:rsidRPr="00E66214" w:rsidRDefault="00A108F9" w:rsidP="00E66214">
      <w:pPr>
        <w:pStyle w:val="Akapitzlist"/>
        <w:numPr>
          <w:ilvl w:val="0"/>
          <w:numId w:val="175"/>
        </w:numPr>
        <w:spacing w:before="120" w:after="120" w:line="360" w:lineRule="auto"/>
        <w:contextualSpacing/>
        <w:jc w:val="both"/>
        <w:rPr>
          <w:sz w:val="20"/>
          <w:szCs w:val="20"/>
        </w:rPr>
      </w:pPr>
      <w:r w:rsidRPr="00A108F9">
        <w:rPr>
          <w:sz w:val="20"/>
          <w:szCs w:val="20"/>
        </w:rPr>
        <w:t xml:space="preserve">Rozpoznawanie przyczyn i usuwanie Błędów Systemu oraz skutków Błędów Systemu </w:t>
      </w:r>
      <w:r w:rsidR="00607072">
        <w:rPr>
          <w:sz w:val="20"/>
          <w:szCs w:val="20"/>
        </w:rPr>
        <w:br/>
      </w:r>
      <w:r w:rsidRPr="00A108F9">
        <w:rPr>
          <w:sz w:val="20"/>
          <w:szCs w:val="20"/>
        </w:rPr>
        <w:t xml:space="preserve">w terminach, o których mowa w Tabeli nr 1 poniżej, rozpoznawanie skutków awarii sprzętu dla Systemu, a także wszelkich negatywnych skutków spowodowanych korzystaniem z błędnie działających zmodyfikowanych wersji Systemu, mające na celu przywrócenie pełnej funkcjonalności i wydajności Systemu. Naprawa Błędu powoduje zmianę wartości path </w:t>
      </w:r>
      <w:r w:rsidR="00607072">
        <w:rPr>
          <w:sz w:val="20"/>
          <w:szCs w:val="20"/>
        </w:rPr>
        <w:br/>
      </w:r>
      <w:r w:rsidRPr="00A108F9">
        <w:rPr>
          <w:sz w:val="20"/>
          <w:szCs w:val="20"/>
        </w:rPr>
        <w:t>w Numerze wersji Systemu</w:t>
      </w:r>
      <w:r w:rsidR="00A30967" w:rsidRPr="00E66214">
        <w:rPr>
          <w:sz w:val="20"/>
          <w:szCs w:val="20"/>
        </w:rPr>
        <w:t>.</w:t>
      </w:r>
      <w:r w:rsidR="00D839B9" w:rsidRPr="00E66214">
        <w:rPr>
          <w:sz w:val="20"/>
          <w:szCs w:val="20"/>
        </w:rPr>
        <w:t xml:space="preserve"> </w:t>
      </w:r>
    </w:p>
    <w:p w14:paraId="60A28964" w14:textId="203120D2" w:rsidR="00D839B9" w:rsidRPr="00610368" w:rsidRDefault="00676557" w:rsidP="00E66214">
      <w:pPr>
        <w:pStyle w:val="Akapitzlist"/>
        <w:numPr>
          <w:ilvl w:val="0"/>
          <w:numId w:val="175"/>
        </w:numPr>
        <w:spacing w:before="120" w:after="120" w:line="360" w:lineRule="auto"/>
        <w:contextualSpacing/>
        <w:jc w:val="both"/>
        <w:rPr>
          <w:sz w:val="20"/>
          <w:szCs w:val="20"/>
        </w:rPr>
      </w:pPr>
      <w:r w:rsidRPr="00FF7D4D">
        <w:rPr>
          <w:sz w:val="20"/>
          <w:szCs w:val="20"/>
        </w:rPr>
        <w:t>Naprawa Błędów zgłaszanych przez Użytkowników Systemu za pomocą skryptów modyfikujących wartości w bazach  danych</w:t>
      </w:r>
      <w:r>
        <w:rPr>
          <w:sz w:val="20"/>
          <w:szCs w:val="20"/>
        </w:rPr>
        <w:t>.</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4787CD43"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Domyślnie - za pośrednictwem </w:t>
      </w:r>
      <w:bookmarkStart w:id="0" w:name="_Hlk41751309"/>
      <w:r w:rsidRPr="27373C5B">
        <w:rPr>
          <w:rFonts w:ascii="Arial" w:hAnsi="Arial" w:cs="Arial"/>
          <w:sz w:val="20"/>
          <w:szCs w:val="20"/>
        </w:rPr>
        <w:t>wykorzystywanego przez Zamawiającego systemu zgłoszeniowego</w:t>
      </w:r>
      <w:bookmarkEnd w:id="0"/>
      <w:r w:rsidRPr="27373C5B">
        <w:rPr>
          <w:rFonts w:ascii="Arial" w:hAnsi="Arial" w:cs="Arial"/>
          <w:sz w:val="20"/>
          <w:szCs w:val="20"/>
        </w:rPr>
        <w:t xml:space="preserve">. </w:t>
      </w:r>
    </w:p>
    <w:p w14:paraId="47B05350" w14:textId="3F93795D"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W przypadku braku dostępności </w:t>
      </w:r>
      <w:bookmarkStart w:id="1" w:name="_Hlk41753177"/>
      <w:r w:rsidRPr="27373C5B">
        <w:rPr>
          <w:rFonts w:ascii="Arial" w:hAnsi="Arial" w:cs="Arial"/>
          <w:sz w:val="20"/>
          <w:szCs w:val="20"/>
        </w:rPr>
        <w:t>wykorzystywanego przez Zamawiającego systemu zgłoszeniowego</w:t>
      </w:r>
      <w:bookmarkEnd w:id="1"/>
      <w:r w:rsidRPr="27373C5B">
        <w:rPr>
          <w:rFonts w:ascii="Arial" w:hAnsi="Arial" w:cs="Arial"/>
          <w:sz w:val="20"/>
          <w:szCs w:val="20"/>
        </w:rPr>
        <w:t xml:space="preserve"> - pocztą elektroniczną lub telefonicznie</w:t>
      </w:r>
      <w:r w:rsidR="003F6D11" w:rsidRPr="27373C5B">
        <w:rPr>
          <w:rFonts w:ascii="Arial" w:hAnsi="Arial" w:cs="Arial"/>
          <w:sz w:val="20"/>
          <w:szCs w:val="20"/>
        </w:rPr>
        <w:t xml:space="preserve">, a w </w:t>
      </w:r>
      <w:bookmarkStart w:id="2" w:name="_Hlk86236034"/>
      <w:r w:rsidR="003F6D11" w:rsidRPr="27373C5B">
        <w:rPr>
          <w:rFonts w:ascii="Arial" w:hAnsi="Arial" w:cs="Arial"/>
          <w:sz w:val="20"/>
          <w:szCs w:val="20"/>
        </w:rPr>
        <w:t>godzinach 20:00 – 08:00 – pocztą elektroniczną i telefonicznie</w:t>
      </w:r>
      <w:bookmarkEnd w:id="2"/>
      <w:r w:rsidRPr="27373C5B">
        <w:rPr>
          <w:rFonts w:ascii="Arial" w:hAnsi="Arial" w:cs="Arial"/>
          <w:sz w:val="20"/>
          <w:szCs w:val="20"/>
        </w:rPr>
        <w:t xml:space="preserve"> Zgłoszenie będzie zarejestrowane w wykorzystywanym przez Zamawiającego systemie zgłoszeniowym w pierwszym możliwym terminie, a rozliczenie będzie uwzględniać faktyczny czas Zgłoszenia za pomocą innego kanału komunikacji.</w:t>
      </w:r>
    </w:p>
    <w:p w14:paraId="527904B8" w14:textId="60AF7F2E" w:rsidR="00295497" w:rsidRPr="00356A81" w:rsidRDefault="00295497" w:rsidP="00356A81">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W przypadku Zgłoszenia przesłanego za pomocą poczty elektronicznej lub telefonicznie w sytuacji braku dostępności wykorzystywanego przez Zamawiającego systemu zgłoszeniowego </w:t>
      </w:r>
      <w:r w:rsidRPr="27373C5B">
        <w:rPr>
          <w:rFonts w:ascii="Arial" w:hAnsi="Arial"/>
          <w:sz w:val="20"/>
          <w:szCs w:val="20"/>
        </w:rPr>
        <w:t>Wykonawca potwierdza otrzymanie Zgłoszenia</w:t>
      </w:r>
      <w:r w:rsidR="27373C5B" w:rsidRPr="27373C5B">
        <w:rPr>
          <w:rFonts w:ascii="Arial" w:hAnsi="Arial"/>
          <w:sz w:val="20"/>
          <w:szCs w:val="20"/>
        </w:rPr>
        <w:t xml:space="preserve"> </w:t>
      </w:r>
      <w:r w:rsidRPr="27373C5B">
        <w:rPr>
          <w:rFonts w:ascii="Arial" w:hAnsi="Arial"/>
          <w:sz w:val="20"/>
          <w:szCs w:val="20"/>
        </w:rPr>
        <w:t>w ciągu 30 minut wiadomością e-mail przesłaną na adres</w:t>
      </w:r>
      <w:r w:rsidR="00356A81">
        <w:rPr>
          <w:rFonts w:ascii="Arial" w:hAnsi="Arial"/>
          <w:sz w:val="20"/>
          <w:szCs w:val="20"/>
        </w:rPr>
        <w:t xml:space="preserve"> </w:t>
      </w:r>
      <w:r w:rsidRPr="27373C5B">
        <w:rPr>
          <w:rFonts w:ascii="Arial" w:hAnsi="Arial"/>
          <w:sz w:val="20"/>
          <w:szCs w:val="20"/>
        </w:rPr>
        <w:t>:</w:t>
      </w:r>
      <w:r w:rsidR="00356A81">
        <w:rPr>
          <w:rFonts w:ascii="Arial" w:hAnsi="Arial"/>
          <w:sz w:val="20"/>
          <w:szCs w:val="20"/>
        </w:rPr>
        <w:t xml:space="preserve"> </w:t>
      </w:r>
      <w:r w:rsidR="00DB02AA">
        <w:t>………………………………………………………………….</w:t>
      </w:r>
    </w:p>
    <w:p w14:paraId="07B6ECD3" w14:textId="05AFA496"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 Wskazanie Wykonawcy do realizacji Zgłoszenia w wykorzystywanym przez Zamawiającego systemie zgłoszeniowym lub Zgłoszenie przesłane za pośrednictwem poczty e-mail lub dokonane telefonicznie w przypadku braku dostępności wykorzystywanego przez Zamawiającego systemu zgłoszeniowego  jest równoważne z </w:t>
      </w:r>
      <w:bookmarkStart w:id="3" w:name="_Hlk95397736"/>
      <w:r w:rsidRPr="27373C5B">
        <w:rPr>
          <w:rFonts w:ascii="Arial" w:hAnsi="Arial" w:cs="Arial"/>
          <w:sz w:val="20"/>
          <w:szCs w:val="20"/>
        </w:rPr>
        <w:t>przyjęciem przez Wykonawcę Zgłoszenia do realizacji</w:t>
      </w:r>
      <w:bookmarkEnd w:id="3"/>
      <w:r w:rsidRPr="27373C5B">
        <w:rPr>
          <w:rFonts w:ascii="Arial" w:hAnsi="Arial" w:cs="Arial"/>
          <w:sz w:val="20"/>
          <w:szCs w:val="20"/>
        </w:rPr>
        <w:t>.</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lastRenderedPageBreak/>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3ED3EAF">
      <w:pPr>
        <w:numPr>
          <w:ilvl w:val="0"/>
          <w:numId w:val="84"/>
        </w:numPr>
        <w:spacing w:before="120" w:after="120" w:line="360" w:lineRule="auto"/>
        <w:ind w:left="357" w:hanging="357"/>
        <w:contextualSpacing/>
        <w:jc w:val="both"/>
        <w:rPr>
          <w:rFonts w:ascii="Arial" w:hAnsi="Arial" w:cs="Arial"/>
          <w:b/>
          <w:bCs/>
          <w:sz w:val="20"/>
          <w:szCs w:val="20"/>
          <w:lang w:eastAsia="en-US"/>
        </w:rPr>
      </w:pPr>
      <w:r w:rsidRPr="03ED3EAF">
        <w:rPr>
          <w:rFonts w:ascii="Arial" w:hAnsi="Arial" w:cs="Arial"/>
          <w:b/>
          <w:bCs/>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4"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4"/>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A36EC2F"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E5576">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r w:rsidR="00952507" w:rsidRPr="002E5576">
        <w:rPr>
          <w:rFonts w:ascii="Arial" w:hAnsi="Arial" w:cs="Arial"/>
          <w:sz w:val="20"/>
          <w:szCs w:val="20"/>
        </w:rPr>
        <w:t>, z zastr</w:t>
      </w:r>
      <w:r w:rsidR="00952507" w:rsidRPr="002458AD">
        <w:rPr>
          <w:rFonts w:ascii="Arial" w:hAnsi="Arial" w:cs="Arial"/>
          <w:sz w:val="20"/>
          <w:szCs w:val="20"/>
        </w:rPr>
        <w:t>zeżeniem ppkt. 17) poniżej</w:t>
      </w:r>
      <w:r w:rsidR="00952507" w:rsidRPr="002458AD">
        <w:rPr>
          <w:rFonts w:ascii="Arial" w:hAnsi="Arial" w:cs="Arial"/>
          <w:sz w:val="20"/>
          <w:szCs w:val="20"/>
          <w:lang w:eastAsia="en-US"/>
        </w:rPr>
        <w:t>.</w:t>
      </w:r>
    </w:p>
    <w:p w14:paraId="65006EFF" w14:textId="4AE76BC0"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W terminie do 2 godzin od przyjęcia przez Wykonawcę Zgłoszenia w kategorii Awaria lub Błąd krytyczny oraz w terminie do </w:t>
      </w:r>
      <w:r w:rsidR="00952507" w:rsidRPr="27373C5B">
        <w:rPr>
          <w:rFonts w:ascii="Arial" w:hAnsi="Arial" w:cs="Arial"/>
          <w:sz w:val="20"/>
          <w:szCs w:val="20"/>
          <w:lang w:eastAsia="en-US"/>
        </w:rPr>
        <w:t>4</w:t>
      </w:r>
      <w:r w:rsidRPr="27373C5B">
        <w:rPr>
          <w:rFonts w:ascii="Arial" w:hAnsi="Arial" w:cs="Arial"/>
          <w:sz w:val="20"/>
          <w:szCs w:val="20"/>
          <w:lang w:eastAsia="en-US"/>
        </w:rPr>
        <w:t xml:space="preserve"> godzin w przypadku pozostałych kategorii Błędów, Wykonawca zobowiązany jest uzupełnić w Zgłoszeniu informację z bieżącej Diagnozy</w:t>
      </w:r>
      <w:r w:rsidR="00BC1C91">
        <w:rPr>
          <w:rFonts w:ascii="Arial" w:hAnsi="Arial" w:cs="Arial"/>
          <w:sz w:val="20"/>
          <w:szCs w:val="20"/>
          <w:lang w:eastAsia="en-US"/>
        </w:rPr>
        <w:t xml:space="preserve"> oraz przekazać Zamawiającemu raport obejmujący podsumowanie wyników działań Wykonawcy podejmowanych w ramach bieżącej Diagnozy</w:t>
      </w:r>
      <w:r w:rsidRPr="27373C5B">
        <w:rPr>
          <w:rFonts w:ascii="Arial" w:hAnsi="Arial" w:cs="Arial"/>
          <w:sz w:val="20"/>
          <w:szCs w:val="20"/>
          <w:lang w:eastAsia="en-US"/>
        </w:rPr>
        <w:t xml:space="preserve"> i podać szacunkowy czas naprawy.</w:t>
      </w:r>
      <w:r w:rsidR="00B075C2" w:rsidRPr="27373C5B">
        <w:rPr>
          <w:rFonts w:ascii="Arial" w:hAnsi="Arial" w:cs="Arial"/>
          <w:sz w:val="20"/>
          <w:szCs w:val="20"/>
          <w:lang w:eastAsia="en-US"/>
        </w:rPr>
        <w:t xml:space="preserve"> Wykonawca </w:t>
      </w:r>
      <w:r w:rsidR="005666AC" w:rsidRPr="27373C5B">
        <w:rPr>
          <w:rFonts w:ascii="Arial" w:hAnsi="Arial" w:cs="Arial"/>
          <w:sz w:val="20"/>
          <w:szCs w:val="20"/>
          <w:lang w:eastAsia="en-US"/>
        </w:rPr>
        <w:t>zobowiązany jest do realizacji</w:t>
      </w:r>
      <w:r w:rsidR="00B075C2" w:rsidRPr="27373C5B">
        <w:rPr>
          <w:rFonts w:ascii="Arial" w:hAnsi="Arial" w:cs="Arial"/>
          <w:sz w:val="20"/>
          <w:szCs w:val="20"/>
          <w:lang w:eastAsia="en-US"/>
        </w:rPr>
        <w:t xml:space="preserve"> Zgłoszenia</w:t>
      </w:r>
      <w:r w:rsidR="008F4658" w:rsidRPr="27373C5B">
        <w:rPr>
          <w:rFonts w:ascii="Arial" w:hAnsi="Arial" w:cs="Arial"/>
          <w:sz w:val="20"/>
          <w:szCs w:val="20"/>
          <w:lang w:eastAsia="en-US"/>
        </w:rPr>
        <w:t xml:space="preserve"> </w:t>
      </w:r>
      <w:r w:rsidR="005666AC" w:rsidRPr="27373C5B">
        <w:rPr>
          <w:rFonts w:ascii="Arial" w:hAnsi="Arial" w:cs="Arial"/>
          <w:sz w:val="20"/>
          <w:szCs w:val="20"/>
          <w:lang w:eastAsia="en-US"/>
        </w:rPr>
        <w:t xml:space="preserve">nawet </w:t>
      </w:r>
      <w:r w:rsidR="00B075C2" w:rsidRPr="27373C5B">
        <w:rPr>
          <w:rFonts w:ascii="Arial" w:hAnsi="Arial" w:cs="Arial"/>
          <w:sz w:val="20"/>
          <w:szCs w:val="20"/>
          <w:lang w:eastAsia="en-US"/>
        </w:rPr>
        <w:t xml:space="preserve">w sytuacji, gdy Zamawiający nie wskazał rodzaju </w:t>
      </w:r>
      <w:r w:rsidR="00AC1342">
        <w:rPr>
          <w:rFonts w:ascii="Arial" w:hAnsi="Arial" w:cs="Arial"/>
          <w:sz w:val="20"/>
          <w:szCs w:val="20"/>
          <w:lang w:eastAsia="en-US"/>
        </w:rPr>
        <w:t>B</w:t>
      </w:r>
      <w:r w:rsidR="00B075C2" w:rsidRPr="27373C5B">
        <w:rPr>
          <w:rFonts w:ascii="Arial" w:hAnsi="Arial" w:cs="Arial"/>
          <w:sz w:val="20"/>
          <w:szCs w:val="20"/>
          <w:lang w:eastAsia="en-US"/>
        </w:rPr>
        <w:t>łędu</w:t>
      </w:r>
      <w:r w:rsidR="008F4658" w:rsidRPr="27373C5B">
        <w:rPr>
          <w:rFonts w:ascii="Arial" w:hAnsi="Arial" w:cs="Arial"/>
          <w:sz w:val="20"/>
          <w:szCs w:val="20"/>
          <w:lang w:eastAsia="en-US"/>
        </w:rPr>
        <w:t>.</w:t>
      </w:r>
    </w:p>
    <w:p w14:paraId="5CAF0FD7" w14:textId="7293113E"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2458AD">
        <w:rPr>
          <w:rFonts w:ascii="Arial" w:hAnsi="Arial" w:cs="Arial"/>
          <w:sz w:val="20"/>
          <w:szCs w:val="20"/>
          <w:lang w:eastAsia="en-US"/>
        </w:rPr>
        <w:t xml:space="preserve">wykorzystywanym przez Zamawiającego systemie zgłoszeniowym. </w:t>
      </w:r>
    </w:p>
    <w:p w14:paraId="42FF97D4" w14:textId="7989F1A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Pliki przesyłane w trakcie rozwiązywania lub wysyłane jako rozwiązanie Zgłoszenia muszą być zamieszczone w </w:t>
      </w:r>
      <w:r w:rsidR="00A31E5E" w:rsidRPr="002458AD">
        <w:rPr>
          <w:rFonts w:ascii="Arial" w:hAnsi="Arial" w:cs="Arial"/>
          <w:sz w:val="20"/>
          <w:szCs w:val="20"/>
          <w:lang w:eastAsia="en-US"/>
        </w:rPr>
        <w:t>wykorzystywanym przez Zamawiającego systemie zgłoszeniowym</w:t>
      </w:r>
      <w:r w:rsidRPr="002458AD">
        <w:rPr>
          <w:rFonts w:ascii="Arial" w:hAnsi="Arial" w:cs="Arial"/>
          <w:sz w:val="20"/>
          <w:szCs w:val="20"/>
          <w:lang w:eastAsia="en-US"/>
        </w:rPr>
        <w:t>, jako załączniki lub przekazane Zamawiającemu na nośniku danych.</w:t>
      </w:r>
    </w:p>
    <w:p w14:paraId="627068FE" w14:textId="58BE32ED"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2458AD">
        <w:rPr>
          <w:rFonts w:ascii="Arial" w:hAnsi="Arial" w:cs="Arial"/>
          <w:sz w:val="20"/>
          <w:szCs w:val="20"/>
          <w:lang w:eastAsia="en-US"/>
        </w:rPr>
        <w:t>wykorzystywanym przez Zamawiającego systemie zgłoszeniowym lub w przypadku braku dostępności wykorzystywanego przez Zamawiającego systemu zgłoszeniowego</w:t>
      </w:r>
      <w:r w:rsidR="000D2221" w:rsidRPr="002458AD">
        <w:rPr>
          <w:rFonts w:ascii="Arial" w:hAnsi="Arial" w:cs="Arial"/>
          <w:sz w:val="20"/>
          <w:szCs w:val="20"/>
          <w:lang w:eastAsia="en-US"/>
        </w:rPr>
        <w:t xml:space="preserve"> – pocztą elektroniczną. </w:t>
      </w:r>
      <w:r w:rsidR="00A31E5E" w:rsidRPr="002458AD">
        <w:rPr>
          <w:rFonts w:ascii="Arial" w:hAnsi="Arial" w:cs="Arial"/>
          <w:sz w:val="20"/>
          <w:szCs w:val="20"/>
          <w:lang w:eastAsia="en-US"/>
        </w:rPr>
        <w:t xml:space="preserve"> </w:t>
      </w:r>
    </w:p>
    <w:p w14:paraId="0D78D555" w14:textId="7B27C088"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7057" w:rsidRPr="002458AD">
        <w:rPr>
          <w:rFonts w:ascii="Arial" w:hAnsi="Arial" w:cs="Arial"/>
          <w:sz w:val="20"/>
          <w:szCs w:val="20"/>
          <w:lang w:eastAsia="en-US"/>
        </w:rPr>
        <w:t xml:space="preserve"> </w:t>
      </w:r>
      <w:r w:rsidR="00037057" w:rsidRPr="002458AD">
        <w:rPr>
          <w:rFonts w:ascii="Arial" w:hAnsi="Arial" w:cs="Arial"/>
          <w:sz w:val="20"/>
          <w:szCs w:val="20"/>
        </w:rPr>
        <w:t xml:space="preserve">którego przekazanie nastąpi na zasadach określonych w </w:t>
      </w:r>
      <w:r w:rsidR="00037057" w:rsidRPr="002458AD">
        <w:rPr>
          <w:rFonts w:ascii="Arial" w:hAnsi="Arial" w:cs="Arial"/>
          <w:b/>
          <w:bCs/>
          <w:sz w:val="20"/>
          <w:szCs w:val="20"/>
        </w:rPr>
        <w:t>Załączniku nr 16</w:t>
      </w:r>
      <w:r w:rsidR="00037057" w:rsidRPr="002458AD">
        <w:rPr>
          <w:rFonts w:ascii="Arial" w:hAnsi="Arial" w:cs="Arial"/>
          <w:sz w:val="20"/>
          <w:szCs w:val="20"/>
        </w:rPr>
        <w:t xml:space="preserve"> do Umowy</w:t>
      </w:r>
      <w:r w:rsidR="00032129" w:rsidRPr="002458AD">
        <w:rPr>
          <w:rFonts w:ascii="Arial" w:hAnsi="Arial" w:cs="Arial"/>
          <w:sz w:val="20"/>
          <w:szCs w:val="20"/>
          <w:lang w:eastAsia="en-US"/>
        </w:rPr>
        <w:t xml:space="preserve"> kod wynikowy oprogramowania,</w:t>
      </w:r>
      <w:r w:rsidRPr="002458AD">
        <w:rPr>
          <w:rFonts w:ascii="Arial" w:hAnsi="Arial" w:cs="Arial"/>
          <w:sz w:val="20"/>
          <w:szCs w:val="20"/>
          <w:lang w:eastAsia="en-US"/>
        </w:rPr>
        <w:t xml:space="preserve"> Dokumentację, biblioteki i listę oprogramowania/ komponentów/ bibliotek </w:t>
      </w:r>
      <w:r w:rsidRPr="002458AD">
        <w:rPr>
          <w:rFonts w:ascii="Arial" w:hAnsi="Arial" w:cs="Arial"/>
          <w:sz w:val="20"/>
          <w:szCs w:val="20"/>
          <w:lang w:eastAsia="en-US"/>
        </w:rPr>
        <w:lastRenderedPageBreak/>
        <w:t>programistycznych niezbędnych do kompilacji lub instrukcje doprowadzenia do kodu wynikowego</w:t>
      </w:r>
      <w:r w:rsidR="00845084" w:rsidRPr="002458AD">
        <w:rPr>
          <w:rFonts w:ascii="Arial" w:hAnsi="Arial" w:cs="Arial"/>
          <w:sz w:val="20"/>
          <w:szCs w:val="20"/>
          <w:lang w:eastAsia="en-US"/>
        </w:rPr>
        <w:t xml:space="preserve"> </w:t>
      </w:r>
      <w:r w:rsidR="006E5A6F" w:rsidRPr="002458AD">
        <w:rPr>
          <w:rFonts w:ascii="Arial" w:hAnsi="Arial" w:cs="Arial"/>
          <w:sz w:val="20"/>
          <w:szCs w:val="20"/>
          <w:lang w:eastAsia="en-US"/>
        </w:rPr>
        <w:t>oraz procedury instalacji oprogramowania także w narzędziu Zamawiającego</w:t>
      </w:r>
      <w:r w:rsidRPr="002458AD">
        <w:rPr>
          <w:rFonts w:ascii="Arial" w:hAnsi="Arial" w:cs="Arial"/>
          <w:sz w:val="20"/>
          <w:szCs w:val="20"/>
          <w:lang w:eastAsia="en-US"/>
        </w:rPr>
        <w:t>.</w:t>
      </w:r>
    </w:p>
    <w:p w14:paraId="6F9CD76C" w14:textId="7777777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W przypadku pozytywnej weryfikacji przez Zamawiającego rozwiązania, Zamawiający zamyka Zgłoszenie.</w:t>
      </w:r>
    </w:p>
    <w:p w14:paraId="29AD4FD1" w14:textId="7277C0A2" w:rsidR="006D6F40" w:rsidRPr="002458AD" w:rsidRDefault="00E56E95" w:rsidP="00A30967">
      <w:pPr>
        <w:numPr>
          <w:ilvl w:val="1"/>
          <w:numId w:val="89"/>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w:t>
      </w:r>
      <w:r w:rsidR="00416D84">
        <w:rPr>
          <w:rFonts w:ascii="Arial" w:hAnsi="Arial" w:cs="Arial"/>
          <w:sz w:val="20"/>
          <w:szCs w:val="20"/>
          <w:lang w:eastAsia="en-US"/>
        </w:rPr>
        <w:t xml:space="preserve"> z</w:t>
      </w:r>
      <w:r w:rsidR="00DE6C06">
        <w:rPr>
          <w:rFonts w:ascii="Arial" w:hAnsi="Arial" w:cs="Arial"/>
          <w:sz w:val="20"/>
          <w:szCs w:val="20"/>
          <w:lang w:eastAsia="en-US"/>
        </w:rPr>
        <w:t xml:space="preserve"> zastosowaniem</w:t>
      </w:r>
      <w:r w:rsidR="00416D84">
        <w:rPr>
          <w:rFonts w:ascii="Arial" w:hAnsi="Arial" w:cs="Arial"/>
          <w:sz w:val="20"/>
          <w:szCs w:val="20"/>
          <w:lang w:eastAsia="en-US"/>
        </w:rPr>
        <w:t xml:space="preserve"> Obejści</w:t>
      </w:r>
      <w:r w:rsidR="00DE6C06">
        <w:rPr>
          <w:rFonts w:ascii="Arial" w:hAnsi="Arial" w:cs="Arial"/>
          <w:sz w:val="20"/>
          <w:szCs w:val="20"/>
          <w:lang w:eastAsia="en-US"/>
        </w:rPr>
        <w:t>a</w:t>
      </w:r>
      <w:r w:rsidRPr="638ADDC1">
        <w:rPr>
          <w:rFonts w:ascii="Arial" w:hAnsi="Arial" w:cs="Arial"/>
          <w:sz w:val="20"/>
          <w:szCs w:val="20"/>
          <w:lang w:eastAsia="en-US"/>
        </w:rPr>
        <w:t xml:space="preserve">. W przypadku przekazania Zgłoszenia z rozwiązaniem poprzez zastosowanie Obejścia dla Zgłoszenia w kategorii Błąd drobny, </w:t>
      </w:r>
      <w:r w:rsidR="00656A7F" w:rsidRPr="638ADDC1">
        <w:rPr>
          <w:rFonts w:ascii="Arial" w:hAnsi="Arial" w:cs="Arial"/>
          <w:sz w:val="20"/>
          <w:szCs w:val="20"/>
          <w:lang w:eastAsia="en-US"/>
        </w:rPr>
        <w:t xml:space="preserve">kolejne </w:t>
      </w:r>
      <w:r w:rsidRPr="638ADDC1">
        <w:rPr>
          <w:rFonts w:ascii="Arial" w:hAnsi="Arial" w:cs="Arial"/>
          <w:sz w:val="20"/>
          <w:szCs w:val="20"/>
          <w:lang w:eastAsia="en-US"/>
        </w:rPr>
        <w:t xml:space="preserve">Zgłoszenie zostanie </w:t>
      </w:r>
      <w:r w:rsidR="001950F6" w:rsidRPr="638ADDC1">
        <w:rPr>
          <w:rFonts w:ascii="Arial" w:hAnsi="Arial" w:cs="Arial"/>
          <w:sz w:val="20"/>
          <w:szCs w:val="20"/>
          <w:lang w:eastAsia="en-US"/>
        </w:rPr>
        <w:t xml:space="preserve">zarejestrowane w tej samej </w:t>
      </w:r>
      <w:r w:rsidRPr="638ADDC1">
        <w:rPr>
          <w:rFonts w:ascii="Arial" w:hAnsi="Arial" w:cs="Arial"/>
          <w:sz w:val="20"/>
          <w:szCs w:val="20"/>
          <w:lang w:eastAsia="en-US"/>
        </w:rPr>
        <w:t>kategorii z tym samym priorytetem</w:t>
      </w:r>
      <w:r w:rsidR="001950F6" w:rsidRPr="638ADDC1">
        <w:rPr>
          <w:rFonts w:ascii="Arial" w:hAnsi="Arial" w:cs="Arial"/>
          <w:sz w:val="20"/>
          <w:szCs w:val="20"/>
          <w:lang w:eastAsia="en-US"/>
        </w:rPr>
        <w:t>.</w:t>
      </w:r>
    </w:p>
    <w:p w14:paraId="08BDFC05" w14:textId="77777777" w:rsidR="00C12992" w:rsidRPr="002458AD" w:rsidRDefault="00C12992" w:rsidP="00C12992">
      <w:pPr>
        <w:numPr>
          <w:ilvl w:val="1"/>
          <w:numId w:val="89"/>
        </w:numPr>
        <w:spacing w:before="120" w:after="120" w:line="360" w:lineRule="auto"/>
        <w:contextualSpacing/>
        <w:jc w:val="both"/>
        <w:rPr>
          <w:rFonts w:ascii="Arial" w:hAnsi="Arial" w:cs="Arial"/>
          <w:sz w:val="20"/>
          <w:szCs w:val="20"/>
        </w:rPr>
      </w:pPr>
      <w:r w:rsidRPr="002458AD">
        <w:rPr>
          <w:rFonts w:ascii="Arial" w:hAnsi="Arial" w:cs="Arial"/>
          <w:sz w:val="20"/>
          <w:szCs w:val="20"/>
        </w:rPr>
        <w:t>W przypadku pozytywnej weryfikacji przez Zamawiającego rozwiązania z zastosowaniem Obejścia, Administrator Systemu lub osoba przez niego wskazana rejestruje kolejne Zgłoszenie wskazując:</w:t>
      </w:r>
    </w:p>
    <w:p w14:paraId="7B7A0E2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 xml:space="preserve">kategorię Błędu zgodnie z opisem w Tabeli 1; </w:t>
      </w:r>
    </w:p>
    <w:p w14:paraId="147CD850" w14:textId="6B137519" w:rsidR="00C12992"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numer zamkniętego Zgłoszenia Błędu, w którym Wykonawca przekazał Zgłoszenie z rozwiązaniem poprzez zastosowanie Obejścia.</w:t>
      </w:r>
    </w:p>
    <w:p w14:paraId="2F8790E3" w14:textId="77777777" w:rsidR="00416D84" w:rsidRDefault="00F5060B" w:rsidP="00520F6F">
      <w:pPr>
        <w:spacing w:before="120" w:after="120" w:line="360" w:lineRule="auto"/>
        <w:ind w:left="568"/>
        <w:contextualSpacing/>
        <w:jc w:val="both"/>
        <w:rPr>
          <w:rFonts w:ascii="Arial" w:hAnsi="Arial" w:cs="Arial"/>
          <w:sz w:val="20"/>
          <w:szCs w:val="20"/>
        </w:rPr>
      </w:pPr>
      <w:r w:rsidRPr="00E33033">
        <w:rPr>
          <w:rFonts w:ascii="Arial" w:hAnsi="Arial" w:cs="Arial"/>
          <w:sz w:val="20"/>
          <w:szCs w:val="20"/>
        </w:rPr>
        <w:t xml:space="preserve">Wymóg rejestracji </w:t>
      </w:r>
      <w:r w:rsidR="00793376" w:rsidRPr="00E33033">
        <w:rPr>
          <w:rFonts w:ascii="Arial" w:hAnsi="Arial" w:cs="Arial"/>
          <w:sz w:val="20"/>
          <w:szCs w:val="20"/>
        </w:rPr>
        <w:t xml:space="preserve">przez Zamawiającego </w:t>
      </w:r>
      <w:r w:rsidRPr="00E33033">
        <w:rPr>
          <w:rFonts w:ascii="Arial" w:hAnsi="Arial" w:cs="Arial"/>
          <w:sz w:val="20"/>
          <w:szCs w:val="20"/>
        </w:rPr>
        <w:t xml:space="preserve">kolejnego Zgłoszenia dotyczącego tego samego Błędu dotyczy wyłącznie sytuacji opisanej </w:t>
      </w:r>
      <w:r w:rsidR="00234853" w:rsidRPr="00E33033">
        <w:rPr>
          <w:rFonts w:ascii="Arial" w:hAnsi="Arial" w:cs="Arial"/>
          <w:sz w:val="20"/>
          <w:szCs w:val="20"/>
        </w:rPr>
        <w:t>w ppkt 10)-11)</w:t>
      </w:r>
      <w:r w:rsidR="00793376" w:rsidRPr="00E33033">
        <w:rPr>
          <w:rFonts w:ascii="Arial" w:hAnsi="Arial" w:cs="Arial"/>
          <w:sz w:val="20"/>
          <w:szCs w:val="20"/>
        </w:rPr>
        <w:t>,</w:t>
      </w:r>
      <w:r w:rsidRPr="00E33033">
        <w:rPr>
          <w:rFonts w:ascii="Arial" w:hAnsi="Arial" w:cs="Arial"/>
          <w:sz w:val="20"/>
          <w:szCs w:val="20"/>
        </w:rPr>
        <w:t xml:space="preserve"> w pozostałych przypadkach</w:t>
      </w:r>
      <w:r w:rsidR="00793376" w:rsidRPr="00E33033">
        <w:rPr>
          <w:rFonts w:ascii="Arial" w:hAnsi="Arial" w:cs="Arial"/>
          <w:sz w:val="20"/>
          <w:szCs w:val="20"/>
        </w:rPr>
        <w:t xml:space="preserve"> </w:t>
      </w:r>
      <w:r w:rsidR="00520F6F" w:rsidRPr="00E33033">
        <w:rPr>
          <w:rFonts w:ascii="Arial" w:hAnsi="Arial" w:cs="Arial"/>
          <w:sz w:val="20"/>
          <w:szCs w:val="20"/>
        </w:rPr>
        <w:t>wszelkie działania</w:t>
      </w:r>
      <w:r w:rsidR="00793376" w:rsidRPr="00E33033">
        <w:rPr>
          <w:rFonts w:ascii="Arial" w:hAnsi="Arial" w:cs="Arial"/>
          <w:sz w:val="20"/>
          <w:szCs w:val="20"/>
        </w:rPr>
        <w:t xml:space="preserve"> </w:t>
      </w:r>
      <w:r w:rsidR="00520F6F" w:rsidRPr="00E33033">
        <w:rPr>
          <w:rFonts w:ascii="Arial" w:hAnsi="Arial" w:cs="Arial"/>
          <w:sz w:val="20"/>
          <w:szCs w:val="20"/>
        </w:rPr>
        <w:t xml:space="preserve">podejmowane po </w:t>
      </w:r>
      <w:r w:rsidR="00793376" w:rsidRPr="00E33033">
        <w:rPr>
          <w:rFonts w:ascii="Arial" w:hAnsi="Arial" w:cs="Arial"/>
          <w:sz w:val="20"/>
          <w:szCs w:val="20"/>
        </w:rPr>
        <w:t>przyjęci</w:t>
      </w:r>
      <w:r w:rsidR="00520F6F" w:rsidRPr="00E33033">
        <w:rPr>
          <w:rFonts w:ascii="Arial" w:hAnsi="Arial" w:cs="Arial"/>
          <w:sz w:val="20"/>
          <w:szCs w:val="20"/>
        </w:rPr>
        <w:t>u</w:t>
      </w:r>
      <w:r w:rsidR="00793376" w:rsidRPr="00E33033">
        <w:rPr>
          <w:rFonts w:ascii="Arial" w:hAnsi="Arial" w:cs="Arial"/>
          <w:sz w:val="20"/>
          <w:szCs w:val="20"/>
        </w:rPr>
        <w:t xml:space="preserve"> przez Wykonawcę Zgłoszenia do realizacji  </w:t>
      </w:r>
      <w:r w:rsidR="00234853" w:rsidRPr="00E33033">
        <w:rPr>
          <w:rFonts w:ascii="Arial" w:hAnsi="Arial" w:cs="Arial"/>
          <w:sz w:val="20"/>
          <w:szCs w:val="20"/>
        </w:rPr>
        <w:t xml:space="preserve">są wykonywane w ramach </w:t>
      </w:r>
      <w:r w:rsidR="00520F6F" w:rsidRPr="00E33033">
        <w:rPr>
          <w:rFonts w:ascii="Arial" w:hAnsi="Arial" w:cs="Arial"/>
          <w:sz w:val="20"/>
          <w:szCs w:val="20"/>
        </w:rPr>
        <w:t>tego</w:t>
      </w:r>
      <w:r w:rsidR="00416D84">
        <w:rPr>
          <w:rFonts w:ascii="Arial" w:hAnsi="Arial" w:cs="Arial"/>
          <w:sz w:val="20"/>
          <w:szCs w:val="20"/>
        </w:rPr>
        <w:t xml:space="preserve"> jednego</w:t>
      </w:r>
      <w:r w:rsidR="00234853" w:rsidRPr="00E33033">
        <w:rPr>
          <w:rFonts w:ascii="Arial" w:hAnsi="Arial" w:cs="Arial"/>
          <w:sz w:val="20"/>
          <w:szCs w:val="20"/>
        </w:rPr>
        <w:t xml:space="preserve"> Zgłoszenia.</w:t>
      </w:r>
      <w:r w:rsidR="00246238">
        <w:rPr>
          <w:rFonts w:ascii="Arial" w:hAnsi="Arial" w:cs="Arial"/>
          <w:sz w:val="20"/>
          <w:szCs w:val="20"/>
        </w:rPr>
        <w:t xml:space="preserve"> </w:t>
      </w:r>
    </w:p>
    <w:p w14:paraId="30DF7CA8" w14:textId="0B7C8641" w:rsidR="00C12992" w:rsidRPr="00C12992" w:rsidRDefault="0064377C" w:rsidP="00520F6F">
      <w:pPr>
        <w:spacing w:before="120" w:after="120" w:line="360" w:lineRule="auto"/>
        <w:ind w:left="568"/>
        <w:contextualSpacing/>
        <w:jc w:val="both"/>
        <w:rPr>
          <w:rFonts w:ascii="Arial" w:hAnsi="Arial" w:cs="Arial"/>
          <w:sz w:val="20"/>
          <w:szCs w:val="20"/>
        </w:rPr>
      </w:pPr>
      <w:r>
        <w:rPr>
          <w:rFonts w:ascii="Arial" w:hAnsi="Arial" w:cs="Arial"/>
          <w:sz w:val="20"/>
          <w:szCs w:val="20"/>
        </w:rPr>
        <w:t xml:space="preserve">Tylko w przypadku </w:t>
      </w:r>
      <w:r w:rsidR="00416D84">
        <w:rPr>
          <w:rFonts w:ascii="Arial" w:hAnsi="Arial" w:cs="Arial"/>
          <w:sz w:val="20"/>
          <w:szCs w:val="20"/>
        </w:rPr>
        <w:t xml:space="preserve">potrzeby </w:t>
      </w:r>
      <w:r>
        <w:rPr>
          <w:rFonts w:ascii="Arial" w:hAnsi="Arial" w:cs="Arial"/>
          <w:sz w:val="20"/>
          <w:szCs w:val="20"/>
        </w:rPr>
        <w:t xml:space="preserve">zwiększenia, w ramach zarejestrowanego już </w:t>
      </w:r>
      <w:r w:rsidR="00416D84">
        <w:rPr>
          <w:rFonts w:ascii="Arial" w:hAnsi="Arial" w:cs="Arial"/>
          <w:sz w:val="20"/>
          <w:szCs w:val="20"/>
        </w:rPr>
        <w:t>Z</w:t>
      </w:r>
      <w:r>
        <w:rPr>
          <w:rFonts w:ascii="Arial" w:hAnsi="Arial" w:cs="Arial"/>
          <w:sz w:val="20"/>
          <w:szCs w:val="20"/>
        </w:rPr>
        <w:t xml:space="preserve">głoszenia, </w:t>
      </w:r>
      <w:r w:rsidR="0033110D">
        <w:rPr>
          <w:rFonts w:ascii="Arial" w:hAnsi="Arial" w:cs="Arial"/>
          <w:sz w:val="20"/>
          <w:szCs w:val="20"/>
        </w:rPr>
        <w:t>priorytetu/</w:t>
      </w:r>
      <w:r w:rsidR="00416D84">
        <w:rPr>
          <w:rFonts w:ascii="Arial" w:hAnsi="Arial" w:cs="Arial"/>
          <w:sz w:val="20"/>
          <w:szCs w:val="20"/>
        </w:rPr>
        <w:t xml:space="preserve"> </w:t>
      </w:r>
      <w:r w:rsidR="0033110D">
        <w:rPr>
          <w:rFonts w:ascii="Arial" w:hAnsi="Arial" w:cs="Arial"/>
          <w:sz w:val="20"/>
          <w:szCs w:val="20"/>
        </w:rPr>
        <w:t xml:space="preserve">kategorii </w:t>
      </w:r>
      <w:r>
        <w:rPr>
          <w:rFonts w:ascii="Arial" w:hAnsi="Arial" w:cs="Arial"/>
          <w:sz w:val="20"/>
          <w:szCs w:val="20"/>
        </w:rPr>
        <w:t xml:space="preserve">Błędu czas na realizację tego Zgłoszenia liczony jest od momentu zmiany </w:t>
      </w:r>
      <w:r w:rsidR="0033110D">
        <w:rPr>
          <w:rFonts w:ascii="Arial" w:hAnsi="Arial" w:cs="Arial"/>
          <w:sz w:val="20"/>
          <w:szCs w:val="20"/>
        </w:rPr>
        <w:t xml:space="preserve">priorytetu/kategorii </w:t>
      </w:r>
      <w:r>
        <w:rPr>
          <w:rFonts w:ascii="Arial" w:hAnsi="Arial" w:cs="Arial"/>
          <w:sz w:val="20"/>
          <w:szCs w:val="20"/>
        </w:rPr>
        <w:t xml:space="preserve">zgodnie z </w:t>
      </w:r>
      <w:r w:rsidR="008A6F3B">
        <w:rPr>
          <w:rFonts w:ascii="Arial" w:hAnsi="Arial" w:cs="Arial"/>
          <w:sz w:val="20"/>
          <w:szCs w:val="20"/>
        </w:rPr>
        <w:t>czasem przypisanym do te</w:t>
      </w:r>
      <w:r w:rsidR="0033110D">
        <w:rPr>
          <w:rFonts w:ascii="Arial" w:hAnsi="Arial" w:cs="Arial"/>
          <w:sz w:val="20"/>
          <w:szCs w:val="20"/>
        </w:rPr>
        <w:t>go priorytetu/</w:t>
      </w:r>
      <w:r w:rsidR="00483213">
        <w:rPr>
          <w:rFonts w:ascii="Arial" w:hAnsi="Arial" w:cs="Arial"/>
          <w:sz w:val="20"/>
          <w:szCs w:val="20"/>
        </w:rPr>
        <w:t>kategorii</w:t>
      </w:r>
      <w:r w:rsidR="008A6F3B">
        <w:rPr>
          <w:rFonts w:ascii="Arial" w:hAnsi="Arial" w:cs="Arial"/>
          <w:sz w:val="20"/>
          <w:szCs w:val="20"/>
        </w:rPr>
        <w:t xml:space="preserve">, </w:t>
      </w:r>
      <w:r w:rsidRPr="0064377C">
        <w:rPr>
          <w:rFonts w:ascii="Arial" w:hAnsi="Arial" w:cs="Arial"/>
          <w:sz w:val="20"/>
          <w:szCs w:val="20"/>
        </w:rPr>
        <w:t>o który</w:t>
      </w:r>
      <w:r>
        <w:rPr>
          <w:rFonts w:ascii="Arial" w:hAnsi="Arial" w:cs="Arial"/>
          <w:sz w:val="20"/>
          <w:szCs w:val="20"/>
        </w:rPr>
        <w:t>m</w:t>
      </w:r>
      <w:r w:rsidRPr="0064377C">
        <w:rPr>
          <w:rFonts w:ascii="Arial" w:hAnsi="Arial" w:cs="Arial"/>
          <w:sz w:val="20"/>
          <w:szCs w:val="20"/>
        </w:rPr>
        <w:t xml:space="preserve"> mowa </w:t>
      </w:r>
      <w:r w:rsidR="0033110D">
        <w:rPr>
          <w:rFonts w:ascii="Arial" w:hAnsi="Arial" w:cs="Arial"/>
          <w:sz w:val="20"/>
          <w:szCs w:val="20"/>
        </w:rPr>
        <w:br/>
      </w:r>
      <w:r w:rsidRPr="0064377C">
        <w:rPr>
          <w:rFonts w:ascii="Arial" w:hAnsi="Arial" w:cs="Arial"/>
          <w:sz w:val="20"/>
          <w:szCs w:val="20"/>
        </w:rPr>
        <w:t>w Tabeli nr 1 poniżej</w:t>
      </w:r>
      <w:r>
        <w:rPr>
          <w:rFonts w:ascii="Arial" w:hAnsi="Arial" w:cs="Arial"/>
          <w:sz w:val="20"/>
          <w:szCs w:val="20"/>
        </w:rPr>
        <w:t>.</w:t>
      </w: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78AC9928"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Czas realizacji Zgłoszenia przez Wykonawcę, liczony jest od chwili (yyyy-mm-dd-hh:mm gdzie: yyyy- określa rok, mm- określa miesiąc, dd- określa dzień miesiąca, hh- określa godzinę w danym dniu, mm- określa minutę w godzinie) przyjęcia przez Wykonawcę Zgłoszenia do realizacji zgodnie z pkt </w:t>
      </w:r>
      <w:r w:rsidR="5B2D7FB7" w:rsidRPr="27373C5B">
        <w:rPr>
          <w:rFonts w:ascii="Arial" w:hAnsi="Arial" w:cs="Arial"/>
          <w:sz w:val="20"/>
          <w:szCs w:val="20"/>
          <w:lang w:eastAsia="en-US"/>
        </w:rPr>
        <w:t>2</w:t>
      </w:r>
      <w:r w:rsidRPr="27373C5B">
        <w:rPr>
          <w:rFonts w:ascii="Arial" w:hAnsi="Arial" w:cs="Arial"/>
          <w:sz w:val="20"/>
          <w:szCs w:val="20"/>
          <w:lang w:eastAsia="en-US"/>
        </w:rPr>
        <w:t xml:space="preserve"> ppkt </w:t>
      </w:r>
      <w:r w:rsidR="000D2221" w:rsidRPr="27373C5B">
        <w:rPr>
          <w:rFonts w:ascii="Arial" w:hAnsi="Arial" w:cs="Arial"/>
          <w:sz w:val="20"/>
          <w:szCs w:val="20"/>
          <w:lang w:eastAsia="en-US"/>
        </w:rPr>
        <w:t>4</w:t>
      </w:r>
      <w:r w:rsidRPr="27373C5B">
        <w:rPr>
          <w:rFonts w:ascii="Arial" w:hAnsi="Arial" w:cs="Arial"/>
          <w:sz w:val="20"/>
          <w:szCs w:val="20"/>
          <w:lang w:eastAsia="en-US"/>
        </w:rPr>
        <w:t xml:space="preserve"> (bez okresów, </w:t>
      </w:r>
      <w:r w:rsidR="007C4FD9">
        <w:rPr>
          <w:rFonts w:ascii="Arial" w:hAnsi="Arial" w:cs="Arial"/>
          <w:sz w:val="20"/>
          <w:szCs w:val="20"/>
          <w:lang w:eastAsia="en-US"/>
        </w:rPr>
        <w:t xml:space="preserve">o których mowa w ppkt 17, tj. </w:t>
      </w:r>
      <w:r w:rsidRPr="27373C5B">
        <w:rPr>
          <w:rFonts w:ascii="Arial" w:hAnsi="Arial" w:cs="Arial"/>
          <w:sz w:val="20"/>
          <w:szCs w:val="20"/>
          <w:lang w:eastAsia="en-US"/>
        </w:rPr>
        <w:t xml:space="preserve">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Moment przekazania (yyyy-mm-dd-hh:mm)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6EF010C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Wdrożenia rozwiązań Zgłoszeń wykonywane będą przez Zamawiającego, zlecane Wykonawcy lub innym podmiotom, w terminie dogodnym dla Zamawiającego. Wykonanie wdrożenia rozwiązań Zgłoszeń odbywać się będzie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5AAB3CA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Na każdym etapie Zgłoszenia Zamawiający ma prawo zlecić Wykonawcy wdrożenie rozwiązania i wykonania naprawy. W przypadku zlecenia Wykonawcy usunięcia Błędów oraz ich skutków  oraz skutków awarii sprzętu dla Systemu, a także wszelkich negatywnych skutków spowodowanych korzystaniem z błędnie działających wersji Systemu, Wykonawca </w:t>
      </w:r>
      <w:r w:rsidR="007C4FD9">
        <w:rPr>
          <w:rFonts w:ascii="Arial" w:hAnsi="Arial" w:cs="Arial"/>
          <w:sz w:val="20"/>
          <w:szCs w:val="20"/>
          <w:lang w:eastAsia="en-US"/>
        </w:rPr>
        <w:t>wdroży rozwiązanie i wykona naprawę</w:t>
      </w:r>
      <w:r w:rsidR="007C4FD9" w:rsidRPr="27373C5B">
        <w:rPr>
          <w:rFonts w:ascii="Arial" w:hAnsi="Arial" w:cs="Arial"/>
          <w:sz w:val="20"/>
          <w:szCs w:val="20"/>
          <w:lang w:eastAsia="en-US"/>
        </w:rPr>
        <w:t xml:space="preserve"> </w:t>
      </w:r>
      <w:r w:rsidRPr="27373C5B">
        <w:rPr>
          <w:rFonts w:ascii="Arial" w:hAnsi="Arial" w:cs="Arial"/>
          <w:sz w:val="20"/>
          <w:szCs w:val="20"/>
          <w:lang w:eastAsia="en-US"/>
        </w:rPr>
        <w:t xml:space="preserve">w </w:t>
      </w:r>
      <w:r w:rsidR="007C4FD9">
        <w:rPr>
          <w:rFonts w:ascii="Arial" w:hAnsi="Arial" w:cs="Arial"/>
          <w:sz w:val="20"/>
          <w:szCs w:val="20"/>
          <w:lang w:eastAsia="en-US"/>
        </w:rPr>
        <w:t>miejscu wskazanym</w:t>
      </w:r>
      <w:r w:rsidRPr="27373C5B">
        <w:rPr>
          <w:rFonts w:ascii="Arial" w:hAnsi="Arial" w:cs="Arial"/>
          <w:sz w:val="20"/>
          <w:szCs w:val="20"/>
          <w:lang w:eastAsia="en-US"/>
        </w:rPr>
        <w:t xml:space="preserve">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643557"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w:t>
      </w:r>
      <w:r w:rsidRPr="00643557">
        <w:rPr>
          <w:rFonts w:ascii="Arial" w:hAnsi="Arial" w:cs="Arial"/>
          <w:sz w:val="20"/>
          <w:szCs w:val="20"/>
          <w:lang w:eastAsia="en-US"/>
        </w:rPr>
        <w:t>zgodnie z opisem w ppkt 20).</w:t>
      </w:r>
    </w:p>
    <w:p w14:paraId="153C283D" w14:textId="77777777" w:rsidR="00A30967" w:rsidRPr="003F19A5" w:rsidRDefault="00A30967" w:rsidP="27373C5B">
      <w:pPr>
        <w:numPr>
          <w:ilvl w:val="0"/>
          <w:numId w:val="84"/>
        </w:numPr>
        <w:spacing w:before="120" w:after="120" w:line="360" w:lineRule="auto"/>
        <w:ind w:left="357" w:hanging="357"/>
        <w:contextualSpacing/>
        <w:jc w:val="both"/>
        <w:rPr>
          <w:rFonts w:ascii="Arial" w:hAnsi="Arial" w:cs="Arial"/>
          <w:b/>
          <w:bCs/>
          <w:sz w:val="20"/>
          <w:szCs w:val="20"/>
          <w:lang w:eastAsia="en-US"/>
        </w:rPr>
      </w:pPr>
      <w:r w:rsidRPr="27373C5B">
        <w:rPr>
          <w:rFonts w:ascii="Arial" w:hAnsi="Arial" w:cs="Arial"/>
          <w:b/>
          <w:bCs/>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lastRenderedPageBreak/>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67437DC1"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E83E78">
        <w:rPr>
          <w:rFonts w:ascii="Arial" w:hAnsi="Arial" w:cs="Arial"/>
          <w:sz w:val="20"/>
          <w:szCs w:val="20"/>
          <w:lang w:eastAsia="en-US"/>
        </w:rPr>
        <w:t xml:space="preserve"> </w:t>
      </w:r>
      <w:r w:rsidRPr="003F19A5">
        <w:rPr>
          <w:rFonts w:ascii="Arial" w:hAnsi="Arial" w:cs="Arial"/>
          <w:sz w:val="20"/>
          <w:szCs w:val="20"/>
          <w:lang w:eastAsia="en-US"/>
        </w:rPr>
        <w:t xml:space="preserve">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(yyyy-mm-dd-hh:mm),</w:t>
      </w:r>
    </w:p>
    <w:p w14:paraId="0DE3F5B1" w14:textId="3B718ADD"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C31403">
        <w:rPr>
          <w:rFonts w:ascii="Arial" w:hAnsi="Arial" w:cs="Arial"/>
          <w:sz w:val="20"/>
          <w:szCs w:val="20"/>
          <w:lang w:eastAsia="en-US"/>
        </w:rPr>
        <w:t xml:space="preserve"> przekazanych</w:t>
      </w:r>
      <w:r w:rsidRPr="003F19A5">
        <w:rPr>
          <w:rFonts w:ascii="Arial" w:hAnsi="Arial" w:cs="Arial"/>
          <w:sz w:val="20"/>
          <w:szCs w:val="20"/>
          <w:lang w:eastAsia="en-US"/>
        </w:rPr>
        <w:t xml:space="preserve"> za pomocą poczty elektronicznej lub telefonicznie: datę i godzinę otrzymania Zgłoszenia przez Wykonawcę (yyyy-mm-dd-hh:mm),</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datę i godzinę przekazania rozwiązania Zgłoszenia (w formacie yyyy-mm-dd-hh:mm),</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0BE1058E"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7B04976E"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 xml:space="preserve">oraz Protokoły odbioru Nowej wersji Systemu </w:t>
      </w:r>
      <w:r w:rsidR="00B7084A" w:rsidRPr="00C24DFB">
        <w:rPr>
          <w:rFonts w:ascii="Arial" w:hAnsi="Arial" w:cs="Arial"/>
          <w:sz w:val="20"/>
          <w:szCs w:val="20"/>
        </w:rPr>
        <w:t xml:space="preserve">powstałej w wyniku realizacji Zgłoszenia </w:t>
      </w:r>
      <w:r w:rsidRPr="003F19A5">
        <w:rPr>
          <w:rFonts w:ascii="Arial" w:hAnsi="Arial" w:cs="Arial"/>
          <w:sz w:val="20"/>
          <w:szCs w:val="20"/>
          <w:lang w:eastAsia="en-US"/>
        </w:rPr>
        <w:t>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21EFE1BC"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lastRenderedPageBreak/>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27373C5B">
        <w:trPr>
          <w:trHeight w:hRule="exact" w:val="534"/>
        </w:trPr>
        <w:tc>
          <w:tcPr>
            <w:tcW w:w="10372" w:type="dxa"/>
            <w:gridSpan w:val="4"/>
            <w:tcBorders>
              <w:top w:val="single" w:sz="4" w:space="0" w:color="auto"/>
              <w:left w:val="single" w:sz="4" w:space="0" w:color="auto"/>
              <w:right w:val="single" w:sz="4" w:space="0" w:color="auto"/>
            </w:tcBorders>
            <w:shd w:val="clear" w:color="auto" w:fill="FFFFFF" w:themeFill="background1"/>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27373C5B">
        <w:trPr>
          <w:trHeight w:hRule="exact" w:val="1139"/>
        </w:trPr>
        <w:tc>
          <w:tcPr>
            <w:tcW w:w="1466" w:type="dxa"/>
            <w:tcBorders>
              <w:top w:val="single" w:sz="4" w:space="0" w:color="auto"/>
              <w:left w:val="single" w:sz="4" w:space="0" w:color="auto"/>
            </w:tcBorders>
            <w:shd w:val="clear" w:color="auto" w:fill="FFFFFF" w:themeFill="background1"/>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themeFill="background1"/>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themeFill="background1"/>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themeFill="background1"/>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Awaria</w:t>
            </w:r>
          </w:p>
        </w:tc>
        <w:tc>
          <w:tcPr>
            <w:tcW w:w="4528" w:type="dxa"/>
            <w:tcBorders>
              <w:top w:val="single" w:sz="4" w:space="0" w:color="auto"/>
              <w:left w:val="single" w:sz="4" w:space="0" w:color="auto"/>
            </w:tcBorders>
            <w:shd w:val="clear" w:color="auto" w:fill="FFFFFF" w:themeFill="background1"/>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themeFill="background1"/>
            <w:vAlign w:val="center"/>
          </w:tcPr>
          <w:p w14:paraId="7EB4AC44" w14:textId="77777777" w:rsidR="00A30967" w:rsidRPr="003F19A5" w:rsidRDefault="00A30967" w:rsidP="00717A61">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hemeFill="background1"/>
          </w:tcPr>
          <w:p w14:paraId="7441ADBA" w14:textId="17613843" w:rsidR="00A30967" w:rsidRPr="003F19A5" w:rsidRDefault="00933165" w:rsidP="00E17DF8">
            <w:pPr>
              <w:spacing w:before="120" w:after="120"/>
              <w:ind w:left="113" w:right="113"/>
              <w:rPr>
                <w:rFonts w:ascii="Arial" w:eastAsia="Calibri" w:hAnsi="Arial" w:cs="Arial"/>
                <w:sz w:val="20"/>
                <w:szCs w:val="20"/>
                <w:lang w:eastAsia="en-US"/>
              </w:rPr>
            </w:pPr>
            <w:r w:rsidRPr="00C24DFB">
              <w:rPr>
                <w:rFonts w:ascii="Arial" w:eastAsia="Calibri" w:hAnsi="Arial" w:cs="Arial"/>
                <w:i/>
                <w:sz w:val="20"/>
                <w:szCs w:val="20"/>
              </w:rPr>
              <w:br/>
            </w:r>
            <w:r w:rsidRPr="00C24DFB">
              <w:rPr>
                <w:rFonts w:ascii="Arial" w:eastAsia="Calibri" w:hAnsi="Arial" w:cs="Arial"/>
                <w:sz w:val="20"/>
                <w:szCs w:val="20"/>
              </w:rPr>
              <w:t xml:space="preserve">do </w:t>
            </w:r>
            <w:r w:rsidR="0054349C" w:rsidRPr="0054349C">
              <w:rPr>
                <w:rFonts w:ascii="Arial" w:eastAsia="Calibri" w:hAnsi="Arial" w:cs="Arial"/>
                <w:b/>
                <w:bCs/>
                <w:sz w:val="20"/>
                <w:szCs w:val="20"/>
              </w:rPr>
              <w:t>4</w:t>
            </w:r>
            <w:r w:rsidR="0054349C">
              <w:rPr>
                <w:rFonts w:ascii="Arial" w:eastAsia="Calibri" w:hAnsi="Arial" w:cs="Arial"/>
                <w:sz w:val="20"/>
                <w:szCs w:val="20"/>
              </w:rPr>
              <w:t xml:space="preserve"> </w:t>
            </w:r>
            <w:r w:rsidRPr="00C24DFB">
              <w:rPr>
                <w:rFonts w:ascii="Arial" w:eastAsia="Calibri" w:hAnsi="Arial" w:cs="Arial"/>
                <w:sz w:val="20"/>
                <w:szCs w:val="20"/>
              </w:rPr>
              <w:t xml:space="preserve"> </w:t>
            </w:r>
            <w:r w:rsidR="00A30967" w:rsidRPr="00C064B2">
              <w:rPr>
                <w:rFonts w:ascii="Arial" w:eastAsia="Calibri" w:hAnsi="Arial" w:cs="Arial"/>
                <w:b/>
                <w:sz w:val="20"/>
                <w:szCs w:val="20"/>
                <w:lang w:eastAsia="en-US"/>
              </w:rPr>
              <w:t>godzin zegarowych</w:t>
            </w:r>
            <w:r w:rsidR="00A30967" w:rsidRPr="006E2827">
              <w:rPr>
                <w:rFonts w:ascii="Arial" w:eastAsia="Calibri" w:hAnsi="Arial" w:cs="Arial"/>
                <w:sz w:val="20"/>
                <w:szCs w:val="20"/>
                <w:lang w:eastAsia="en-US"/>
              </w:rPr>
              <w:t xml:space="preserve"> od</w:t>
            </w:r>
            <w:r w:rsidR="00A30967" w:rsidRPr="003F19A5">
              <w:rPr>
                <w:rFonts w:ascii="Arial" w:eastAsia="Calibri" w:hAnsi="Arial" w:cs="Arial"/>
                <w:sz w:val="20"/>
                <w:szCs w:val="20"/>
                <w:lang w:eastAsia="en-US"/>
              </w:rPr>
              <w:t xml:space="preserve"> Zgłoszenia albo stwierdzenia Awarii przez Wykonawcę,  liczonych w oknie </w:t>
            </w:r>
            <w:r w:rsidR="00A30967" w:rsidRPr="00031DC8">
              <w:rPr>
                <w:rFonts w:ascii="Arial" w:eastAsia="Calibri" w:hAnsi="Arial" w:cs="Arial"/>
                <w:sz w:val="20"/>
                <w:szCs w:val="20"/>
                <w:lang w:eastAsia="en-US"/>
              </w:rPr>
              <w:t>24x7</w:t>
            </w:r>
          </w:p>
        </w:tc>
      </w:tr>
      <w:tr w:rsidR="00453CB8" w:rsidRPr="003F19A5" w14:paraId="484D8087"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hemeFill="background1"/>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themeFill="background1"/>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hemeFill="background1"/>
          </w:tcPr>
          <w:p w14:paraId="5DD4D072" w14:textId="3D0CDA62" w:rsidR="00453CB8" w:rsidRPr="003F19A5" w:rsidRDefault="00453CB8" w:rsidP="00453CB8">
            <w:pPr>
              <w:spacing w:before="120" w:after="120"/>
              <w:ind w:left="113" w:right="113"/>
              <w:rPr>
                <w:rFonts w:ascii="Arial" w:eastAsia="Calibri" w:hAnsi="Arial" w:cs="Arial"/>
                <w:sz w:val="20"/>
                <w:szCs w:val="20"/>
                <w:lang w:eastAsia="en-US"/>
              </w:rPr>
            </w:pPr>
            <w:r w:rsidRPr="00C31403">
              <w:rPr>
                <w:rFonts w:ascii="Arial" w:eastAsia="Calibri" w:hAnsi="Arial" w:cs="Arial"/>
                <w:sz w:val="20"/>
                <w:szCs w:val="20"/>
                <w:lang w:eastAsia="en-US"/>
              </w:rPr>
              <w:br/>
            </w:r>
            <w:r w:rsidR="00B85EF9" w:rsidRPr="00C24DFB">
              <w:rPr>
                <w:rFonts w:ascii="Arial" w:eastAsia="Calibri" w:hAnsi="Arial" w:cs="Arial"/>
                <w:sz w:val="20"/>
                <w:szCs w:val="20"/>
              </w:rPr>
              <w:br/>
              <w:t xml:space="preserve">do </w:t>
            </w:r>
            <w:r w:rsidR="0054349C" w:rsidRPr="0054349C">
              <w:rPr>
                <w:rFonts w:ascii="Arial" w:eastAsia="Calibri" w:hAnsi="Arial" w:cs="Arial"/>
                <w:b/>
                <w:bCs/>
                <w:sz w:val="20"/>
                <w:szCs w:val="20"/>
              </w:rPr>
              <w:t>8</w:t>
            </w:r>
            <w:r w:rsidR="00B85EF9" w:rsidRPr="00C24DFB">
              <w:rPr>
                <w:rFonts w:ascii="Arial" w:eastAsia="Calibri" w:hAnsi="Arial" w:cs="Arial"/>
                <w:sz w:val="20"/>
                <w:szCs w:val="20"/>
              </w:rPr>
              <w:t xml:space="preserve"> </w:t>
            </w:r>
            <w:r w:rsidRPr="00C064B2">
              <w:rPr>
                <w:rFonts w:ascii="Arial" w:eastAsia="Calibri" w:hAnsi="Arial" w:cs="Arial"/>
                <w:b/>
                <w:sz w:val="20"/>
                <w:szCs w:val="20"/>
                <w:lang w:eastAsia="en-US"/>
              </w:rPr>
              <w:t>godzin zegarowych</w:t>
            </w:r>
            <w:r w:rsidRPr="00C76DF0">
              <w:rPr>
                <w:rFonts w:ascii="Arial" w:eastAsia="Calibri" w:hAnsi="Arial" w:cs="Arial"/>
                <w:sz w:val="20"/>
                <w:szCs w:val="20"/>
                <w:lang w:eastAsia="en-US"/>
              </w:rPr>
              <w:t xml:space="preserve"> </w:t>
            </w:r>
            <w:r w:rsidRPr="00677A67">
              <w:rPr>
                <w:rFonts w:ascii="Arial" w:eastAsia="Calibri" w:hAnsi="Arial" w:cs="Arial"/>
                <w:sz w:val="20"/>
                <w:szCs w:val="20"/>
                <w:lang w:eastAsia="en-US"/>
              </w:rPr>
              <w:br/>
            </w:r>
            <w:r w:rsidRPr="00C76DF0">
              <w:rPr>
                <w:rFonts w:ascii="Arial" w:eastAsia="Calibri" w:hAnsi="Arial" w:cs="Arial"/>
                <w:sz w:val="20"/>
                <w:szCs w:val="20"/>
                <w:lang w:eastAsia="en-US"/>
              </w:rPr>
              <w:t>od Zgłoszenia</w:t>
            </w:r>
            <w:r w:rsidRPr="003F19A5">
              <w:rPr>
                <w:rFonts w:ascii="Arial" w:eastAsia="Calibri" w:hAnsi="Arial" w:cs="Arial"/>
                <w:sz w:val="20"/>
                <w:szCs w:val="20"/>
                <w:lang w:eastAsia="en-US"/>
              </w:rPr>
              <w:t xml:space="preserve"> albo stwierdzenia Błędu krytycznego przez Wykonawcę, liczonych w oknie </w:t>
            </w:r>
            <w:r w:rsidRPr="00031DC8">
              <w:rPr>
                <w:rFonts w:ascii="Arial" w:eastAsia="Calibri" w:hAnsi="Arial" w:cs="Arial"/>
                <w:sz w:val="20"/>
                <w:szCs w:val="20"/>
                <w:lang w:eastAsia="en-US"/>
              </w:rPr>
              <w:t>24x7</w:t>
            </w:r>
          </w:p>
        </w:tc>
      </w:tr>
      <w:tr w:rsidR="00453CB8" w:rsidRPr="003F19A5" w14:paraId="1D76A9B6"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hemeFill="background1"/>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29ED5A7" w:rsidR="00453CB8" w:rsidRDefault="7DD63369" w:rsidP="27373C5B">
            <w:pPr>
              <w:spacing w:before="120" w:after="120"/>
              <w:ind w:right="113"/>
              <w:rPr>
                <w:rFonts w:ascii="Arial" w:eastAsia="Calibri" w:hAnsi="Arial" w:cs="Arial"/>
                <w:sz w:val="20"/>
                <w:szCs w:val="20"/>
                <w:highlight w:val="cyan"/>
                <w:lang w:eastAsia="en-US"/>
              </w:rPr>
            </w:pPr>
            <w:r w:rsidRPr="27373C5B">
              <w:rPr>
                <w:rFonts w:ascii="Arial" w:eastAsia="Calibri" w:hAnsi="Arial" w:cs="Arial"/>
                <w:sz w:val="20"/>
                <w:szCs w:val="20"/>
                <w:lang w:eastAsia="en-US"/>
              </w:rPr>
              <w:t>- powoduje działanie Systemu niezgodne z Dokumentacją;</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themeFill="background1"/>
            <w:vAlign w:val="center"/>
          </w:tcPr>
          <w:p w14:paraId="42A7A37F"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hemeFill="background1"/>
          </w:tcPr>
          <w:p w14:paraId="3438189A"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714A123" w14:textId="6F6A4919"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br/>
            </w:r>
            <w:r w:rsidR="001013FD" w:rsidRPr="00C24DFB">
              <w:rPr>
                <w:rFonts w:ascii="Arial" w:eastAsia="Calibri" w:hAnsi="Arial" w:cs="Arial"/>
                <w:sz w:val="20"/>
                <w:szCs w:val="20"/>
              </w:rPr>
              <w:br/>
              <w:t>do</w:t>
            </w:r>
            <w:r w:rsidR="0054349C">
              <w:rPr>
                <w:rFonts w:ascii="Arial" w:eastAsia="Calibri" w:hAnsi="Arial" w:cs="Arial"/>
                <w:sz w:val="20"/>
                <w:szCs w:val="20"/>
              </w:rPr>
              <w:t xml:space="preserve"> </w:t>
            </w:r>
            <w:r w:rsidR="0054349C" w:rsidRPr="0054349C">
              <w:rPr>
                <w:rFonts w:ascii="Arial" w:eastAsia="Calibri" w:hAnsi="Arial" w:cs="Arial"/>
                <w:b/>
                <w:bCs/>
                <w:sz w:val="20"/>
                <w:szCs w:val="20"/>
              </w:rPr>
              <w:t>45</w:t>
            </w:r>
            <w:r w:rsidR="001013FD" w:rsidRPr="00C24DFB">
              <w:rPr>
                <w:rFonts w:ascii="Arial" w:eastAsia="Calibri" w:hAnsi="Arial" w:cs="Arial"/>
                <w:sz w:val="20"/>
                <w:szCs w:val="20"/>
              </w:rPr>
              <w:t xml:space="preserve"> </w:t>
            </w:r>
            <w:r w:rsidRPr="00C064B2">
              <w:rPr>
                <w:rFonts w:ascii="Arial" w:eastAsia="Calibri" w:hAnsi="Arial" w:cs="Arial"/>
                <w:b/>
                <w:sz w:val="20"/>
                <w:szCs w:val="20"/>
                <w:lang w:eastAsia="en-US"/>
              </w:rPr>
              <w:t xml:space="preserve"> godzin zegarowych</w:t>
            </w:r>
            <w:r w:rsidRPr="00EC21DE">
              <w:rPr>
                <w:rFonts w:ascii="Arial" w:eastAsia="Calibri" w:hAnsi="Arial" w:cs="Arial"/>
                <w:sz w:val="20"/>
                <w:szCs w:val="20"/>
                <w:lang w:eastAsia="en-US"/>
              </w:rPr>
              <w:t xml:space="preserve"> od Zgłoszenia albo stwierdzenia Błędu zwykłego przez Wykonawcę, liczonych w oknie </w:t>
            </w:r>
            <w:r w:rsidRPr="00C064B2">
              <w:rPr>
                <w:rFonts w:ascii="Arial" w:eastAsia="Calibri" w:hAnsi="Arial" w:cs="Arial"/>
                <w:sz w:val="20"/>
                <w:szCs w:val="20"/>
                <w:lang w:eastAsia="en-US"/>
              </w:rPr>
              <w:t>7.30-16.30</w:t>
            </w:r>
            <w:r w:rsidRPr="00EC21DE">
              <w:rPr>
                <w:rFonts w:ascii="Arial" w:eastAsia="Calibri" w:hAnsi="Arial" w:cs="Arial"/>
                <w:sz w:val="20"/>
                <w:szCs w:val="20"/>
                <w:lang w:eastAsia="en-US"/>
              </w:rPr>
              <w:t xml:space="preserve">, </w:t>
            </w:r>
            <w:r w:rsidRPr="00EC21DE">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60CCB5F1" w14:textId="77777777" w:rsidTr="27373C5B">
        <w:trPr>
          <w:cantSplit/>
          <w:trHeight w:val="3192"/>
        </w:trPr>
        <w:tc>
          <w:tcPr>
            <w:tcW w:w="1466" w:type="dxa"/>
            <w:tcBorders>
              <w:top w:val="single" w:sz="4" w:space="0" w:color="auto"/>
              <w:left w:val="single" w:sz="4" w:space="0" w:color="auto"/>
              <w:bottom w:val="single" w:sz="4" w:space="0" w:color="auto"/>
            </w:tcBorders>
            <w:shd w:val="clear" w:color="auto" w:fill="FFFFFF" w:themeFill="background1"/>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hemeFill="background1"/>
          </w:tcPr>
          <w:p w14:paraId="718F5E11" w14:textId="36458C31"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lang w:eastAsia="en-US"/>
              </w:rPr>
              <w:t>Błąd ujawniony w obszarze zastosowań Systemu, który nie stanowi zagrożenia wykonania funkcji Systemu, ale wpływa negatywnie na komfort pracy użytkownika który prowadzi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themeFill="background1"/>
            <w:vAlign w:val="center"/>
          </w:tcPr>
          <w:p w14:paraId="1C1D4CD0"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87AE4"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52F4090" w14:textId="048CBEE6" w:rsidR="00453CB8" w:rsidRPr="003F19A5" w:rsidRDefault="00453CB8" w:rsidP="00453CB8">
            <w:pPr>
              <w:spacing w:before="120" w:after="120"/>
              <w:ind w:left="113" w:right="113"/>
              <w:rPr>
                <w:rFonts w:ascii="Arial" w:eastAsia="Calibri" w:hAnsi="Arial" w:cs="Arial"/>
                <w:sz w:val="20"/>
                <w:szCs w:val="20"/>
                <w:lang w:eastAsia="en-US"/>
              </w:rPr>
            </w:pPr>
            <w:r w:rsidRPr="00FD75C7">
              <w:rPr>
                <w:rFonts w:ascii="Arial" w:eastAsia="Calibri" w:hAnsi="Arial" w:cs="Arial"/>
                <w:sz w:val="20"/>
                <w:szCs w:val="20"/>
                <w:lang w:eastAsia="en-US"/>
              </w:rPr>
              <w:br/>
              <w:t xml:space="preserve">do </w:t>
            </w:r>
            <w:r w:rsidR="0054349C" w:rsidRPr="0054349C">
              <w:rPr>
                <w:rFonts w:ascii="Arial" w:eastAsia="Calibri" w:hAnsi="Arial" w:cs="Arial"/>
                <w:b/>
                <w:bCs/>
                <w:sz w:val="20"/>
                <w:szCs w:val="20"/>
                <w:lang w:eastAsia="en-US"/>
              </w:rPr>
              <w:t>90</w:t>
            </w:r>
            <w:r w:rsidR="0054349C">
              <w:rPr>
                <w:rFonts w:ascii="Arial" w:eastAsia="Calibri" w:hAnsi="Arial" w:cs="Arial"/>
                <w:sz w:val="20"/>
                <w:szCs w:val="20"/>
                <w:lang w:eastAsia="en-US"/>
              </w:rPr>
              <w:t xml:space="preserve"> </w:t>
            </w:r>
            <w:r w:rsidRPr="00B4558F">
              <w:rPr>
                <w:rFonts w:ascii="Arial" w:eastAsia="Calibri" w:hAnsi="Arial" w:cs="Arial"/>
                <w:b/>
                <w:sz w:val="20"/>
                <w:szCs w:val="20"/>
                <w:lang w:eastAsia="en-US"/>
              </w:rPr>
              <w:t>godzin zegarowych</w:t>
            </w:r>
            <w:r w:rsidRPr="00FD75C7">
              <w:rPr>
                <w:rFonts w:ascii="Arial" w:eastAsia="Calibri" w:hAnsi="Arial" w:cs="Arial"/>
                <w:sz w:val="20"/>
                <w:szCs w:val="20"/>
                <w:lang w:eastAsia="en-US"/>
              </w:rPr>
              <w:t xml:space="preserve"> od Zgłoszenia albo stwierdzenia Błędu drobnego przez Wykonawcę, liczonych w oknie </w:t>
            </w:r>
            <w:r w:rsidRPr="00B4558F">
              <w:rPr>
                <w:rFonts w:ascii="Arial" w:eastAsia="Calibri" w:hAnsi="Arial" w:cs="Arial"/>
                <w:sz w:val="20"/>
                <w:szCs w:val="20"/>
                <w:lang w:eastAsia="en-US"/>
              </w:rPr>
              <w:t>7.30-16.30</w:t>
            </w:r>
            <w:r w:rsidRPr="00FD75C7">
              <w:rPr>
                <w:rFonts w:ascii="Arial" w:eastAsia="Calibri" w:hAnsi="Arial" w:cs="Arial"/>
                <w:sz w:val="20"/>
                <w:szCs w:val="20"/>
                <w:lang w:eastAsia="en-US"/>
              </w:rPr>
              <w:t xml:space="preserve">, </w:t>
            </w:r>
            <w:r w:rsidRPr="00FD75C7">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71D0191F" w14:textId="77777777" w:rsidTr="27373C5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CD264" w14:textId="66D89960"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rPr>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27373C5B">
              <w:rPr>
                <w:rFonts w:ascii="Arial" w:eastAsia="Calibri" w:hAnsi="Arial" w:cs="Arial"/>
                <w:sz w:val="20"/>
                <w:szCs w:val="20"/>
                <w:lang w:eastAsia="en-US"/>
              </w:rPr>
              <w:t xml:space="preserve">Błędów oraz </w:t>
            </w:r>
            <w:r w:rsidRPr="27373C5B">
              <w:rPr>
                <w:rFonts w:ascii="Arial" w:eastAsia="Calibri" w:hAnsi="Arial" w:cs="Arial"/>
                <w:sz w:val="20"/>
                <w:szCs w:val="20"/>
              </w:rPr>
              <w:t xml:space="preserve">skutków </w:t>
            </w:r>
            <w:r w:rsidRPr="27373C5B">
              <w:rPr>
                <w:rFonts w:ascii="Arial" w:eastAsia="Calibri" w:hAnsi="Arial" w:cs="Arial"/>
                <w:sz w:val="20"/>
                <w:szCs w:val="20"/>
                <w:lang w:eastAsia="en-US"/>
              </w:rPr>
              <w:t>Błędów</w:t>
            </w:r>
            <w:r w:rsidRPr="27373C5B">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717A6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60B03" w14:textId="77777777" w:rsidR="009E6A0F" w:rsidRDefault="009E6A0F" w:rsidP="00A30967">
      <w:r>
        <w:separator/>
      </w:r>
    </w:p>
  </w:endnote>
  <w:endnote w:type="continuationSeparator" w:id="0">
    <w:p w14:paraId="6831F456" w14:textId="77777777" w:rsidR="009E6A0F" w:rsidRDefault="009E6A0F" w:rsidP="00A30967">
      <w:r>
        <w:continuationSeparator/>
      </w:r>
    </w:p>
  </w:endnote>
  <w:endnote w:type="continuationNotice" w:id="1">
    <w:p w14:paraId="0391C042" w14:textId="77777777" w:rsidR="009E6A0F" w:rsidRDefault="009E6A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2362" w14:textId="77777777" w:rsidR="009E6A0F" w:rsidRDefault="009E6A0F" w:rsidP="00A30967">
      <w:r>
        <w:separator/>
      </w:r>
    </w:p>
  </w:footnote>
  <w:footnote w:type="continuationSeparator" w:id="0">
    <w:p w14:paraId="135D9B0D" w14:textId="77777777" w:rsidR="009E6A0F" w:rsidRDefault="009E6A0F" w:rsidP="00A30967">
      <w:r>
        <w:continuationSeparator/>
      </w:r>
    </w:p>
  </w:footnote>
  <w:footnote w:type="continuationNotice" w:id="1">
    <w:p w14:paraId="137C5A3C" w14:textId="77777777" w:rsidR="009E6A0F" w:rsidRDefault="009E6A0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16cid:durableId="383143542">
    <w:abstractNumId w:val="29"/>
  </w:num>
  <w:num w:numId="2" w16cid:durableId="722215010">
    <w:abstractNumId w:val="105"/>
  </w:num>
  <w:num w:numId="3" w16cid:durableId="4995892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6760834">
    <w:abstractNumId w:val="129"/>
  </w:num>
  <w:num w:numId="5" w16cid:durableId="1207567293">
    <w:abstractNumId w:val="163"/>
  </w:num>
  <w:num w:numId="6" w16cid:durableId="908854480">
    <w:abstractNumId w:val="85"/>
  </w:num>
  <w:num w:numId="7" w16cid:durableId="1808624684">
    <w:abstractNumId w:val="10"/>
  </w:num>
  <w:num w:numId="8" w16cid:durableId="259143372">
    <w:abstractNumId w:val="138"/>
  </w:num>
  <w:num w:numId="9" w16cid:durableId="982084063">
    <w:abstractNumId w:val="165"/>
  </w:num>
  <w:num w:numId="10" w16cid:durableId="1393195407">
    <w:abstractNumId w:val="20"/>
  </w:num>
  <w:num w:numId="11" w16cid:durableId="482552381">
    <w:abstractNumId w:val="1"/>
  </w:num>
  <w:num w:numId="12" w16cid:durableId="996305758">
    <w:abstractNumId w:val="0"/>
  </w:num>
  <w:num w:numId="13" w16cid:durableId="42257924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0399902">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9314208">
    <w:abstractNumId w:val="134"/>
  </w:num>
  <w:num w:numId="16" w16cid:durableId="1149521883">
    <w:abstractNumId w:val="22"/>
  </w:num>
  <w:num w:numId="17" w16cid:durableId="831217882">
    <w:abstractNumId w:val="171"/>
  </w:num>
  <w:num w:numId="18" w16cid:durableId="29691999">
    <w:abstractNumId w:val="2"/>
  </w:num>
  <w:num w:numId="19" w16cid:durableId="1669602018">
    <w:abstractNumId w:val="156"/>
  </w:num>
  <w:num w:numId="20" w16cid:durableId="60910854">
    <w:abstractNumId w:val="107"/>
  </w:num>
  <w:num w:numId="21" w16cid:durableId="1952736414">
    <w:abstractNumId w:val="150"/>
  </w:num>
  <w:num w:numId="22" w16cid:durableId="1263149583">
    <w:abstractNumId w:val="151"/>
  </w:num>
  <w:num w:numId="23" w16cid:durableId="967902715">
    <w:abstractNumId w:val="11"/>
  </w:num>
  <w:num w:numId="24" w16cid:durableId="1381057210">
    <w:abstractNumId w:val="95"/>
  </w:num>
  <w:num w:numId="25" w16cid:durableId="1312711390">
    <w:abstractNumId w:val="97"/>
  </w:num>
  <w:num w:numId="26" w16cid:durableId="1579366281">
    <w:abstractNumId w:val="147"/>
  </w:num>
  <w:num w:numId="27" w16cid:durableId="63190783">
    <w:abstractNumId w:val="100"/>
  </w:num>
  <w:num w:numId="28" w16cid:durableId="1546212854">
    <w:abstractNumId w:val="143"/>
  </w:num>
  <w:num w:numId="29" w16cid:durableId="2110654951">
    <w:abstractNumId w:val="121"/>
  </w:num>
  <w:num w:numId="30" w16cid:durableId="460005724">
    <w:abstractNumId w:val="48"/>
  </w:num>
  <w:num w:numId="31" w16cid:durableId="42799859">
    <w:abstractNumId w:val="21"/>
  </w:num>
  <w:num w:numId="32" w16cid:durableId="1047605245">
    <w:abstractNumId w:val="127"/>
  </w:num>
  <w:num w:numId="33" w16cid:durableId="106000651">
    <w:abstractNumId w:val="81"/>
  </w:num>
  <w:num w:numId="34" w16cid:durableId="920988610">
    <w:abstractNumId w:val="153"/>
  </w:num>
  <w:num w:numId="35" w16cid:durableId="1345938485">
    <w:abstractNumId w:val="19"/>
  </w:num>
  <w:num w:numId="36" w16cid:durableId="413355625">
    <w:abstractNumId w:val="28"/>
  </w:num>
  <w:num w:numId="37" w16cid:durableId="1570336672">
    <w:abstractNumId w:val="159"/>
  </w:num>
  <w:num w:numId="38" w16cid:durableId="633952343">
    <w:abstractNumId w:val="173"/>
  </w:num>
  <w:num w:numId="39" w16cid:durableId="1836342618">
    <w:abstractNumId w:val="84"/>
  </w:num>
  <w:num w:numId="40" w16cid:durableId="663900114">
    <w:abstractNumId w:val="91"/>
  </w:num>
  <w:num w:numId="41" w16cid:durableId="712846379">
    <w:abstractNumId w:val="6"/>
  </w:num>
  <w:num w:numId="42" w16cid:durableId="1654328736">
    <w:abstractNumId w:val="46"/>
  </w:num>
  <w:num w:numId="43" w16cid:durableId="1447502811">
    <w:abstractNumId w:val="69"/>
  </w:num>
  <w:num w:numId="44" w16cid:durableId="637221844">
    <w:abstractNumId w:val="42"/>
  </w:num>
  <w:num w:numId="45" w16cid:durableId="992222731">
    <w:abstractNumId w:val="141"/>
  </w:num>
  <w:num w:numId="46" w16cid:durableId="295575296">
    <w:abstractNumId w:val="104"/>
  </w:num>
  <w:num w:numId="47" w16cid:durableId="208732217">
    <w:abstractNumId w:val="60"/>
  </w:num>
  <w:num w:numId="48" w16cid:durableId="522981947">
    <w:abstractNumId w:val="170"/>
  </w:num>
  <w:num w:numId="49" w16cid:durableId="2068649269">
    <w:abstractNumId w:val="130"/>
  </w:num>
  <w:num w:numId="50" w16cid:durableId="660816523">
    <w:abstractNumId w:val="78"/>
  </w:num>
  <w:num w:numId="51" w16cid:durableId="404452097">
    <w:abstractNumId w:val="51"/>
  </w:num>
  <w:num w:numId="52" w16cid:durableId="829640393">
    <w:abstractNumId w:val="36"/>
  </w:num>
  <w:num w:numId="53" w16cid:durableId="1113401656">
    <w:abstractNumId w:val="31"/>
  </w:num>
  <w:num w:numId="54" w16cid:durableId="1637370165">
    <w:abstractNumId w:val="140"/>
  </w:num>
  <w:num w:numId="55" w16cid:durableId="1001002844">
    <w:abstractNumId w:val="152"/>
  </w:num>
  <w:num w:numId="56" w16cid:durableId="1019893383">
    <w:abstractNumId w:val="111"/>
  </w:num>
  <w:num w:numId="57" w16cid:durableId="1028801367">
    <w:abstractNumId w:val="172"/>
  </w:num>
  <w:num w:numId="58" w16cid:durableId="1514489507">
    <w:abstractNumId w:val="164"/>
  </w:num>
  <w:num w:numId="59" w16cid:durableId="624508345">
    <w:abstractNumId w:val="7"/>
  </w:num>
  <w:num w:numId="60" w16cid:durableId="176774301">
    <w:abstractNumId w:val="13"/>
  </w:num>
  <w:num w:numId="61" w16cid:durableId="1380088175">
    <w:abstractNumId w:val="132"/>
  </w:num>
  <w:num w:numId="62" w16cid:durableId="402802014">
    <w:abstractNumId w:val="71"/>
  </w:num>
  <w:num w:numId="63" w16cid:durableId="638877425">
    <w:abstractNumId w:val="137"/>
  </w:num>
  <w:num w:numId="64" w16cid:durableId="1060790745">
    <w:abstractNumId w:val="117"/>
  </w:num>
  <w:num w:numId="65" w16cid:durableId="1328095251">
    <w:abstractNumId w:val="145"/>
  </w:num>
  <w:num w:numId="66" w16cid:durableId="61954645">
    <w:abstractNumId w:val="33"/>
  </w:num>
  <w:num w:numId="67" w16cid:durableId="2145654861">
    <w:abstractNumId w:val="108"/>
  </w:num>
  <w:num w:numId="68" w16cid:durableId="1048993167">
    <w:abstractNumId w:val="9"/>
  </w:num>
  <w:num w:numId="69" w16cid:durableId="1838229021">
    <w:abstractNumId w:val="74"/>
  </w:num>
  <w:num w:numId="70" w16cid:durableId="944651450">
    <w:abstractNumId w:val="27"/>
  </w:num>
  <w:num w:numId="71" w16cid:durableId="153104446">
    <w:abstractNumId w:val="18"/>
  </w:num>
  <w:num w:numId="72" w16cid:durableId="206453453">
    <w:abstractNumId w:val="8"/>
  </w:num>
  <w:num w:numId="73" w16cid:durableId="1887328466">
    <w:abstractNumId w:val="169"/>
  </w:num>
  <w:num w:numId="74" w16cid:durableId="1866869890">
    <w:abstractNumId w:val="3"/>
  </w:num>
  <w:num w:numId="75" w16cid:durableId="1619069207">
    <w:abstractNumId w:val="86"/>
  </w:num>
  <w:num w:numId="76" w16cid:durableId="225914917">
    <w:abstractNumId w:val="88"/>
  </w:num>
  <w:num w:numId="77" w16cid:durableId="1031224199">
    <w:abstractNumId w:val="109"/>
  </w:num>
  <w:num w:numId="78" w16cid:durableId="463277460">
    <w:abstractNumId w:val="136"/>
  </w:num>
  <w:num w:numId="79" w16cid:durableId="1377657444">
    <w:abstractNumId w:val="53"/>
  </w:num>
  <w:num w:numId="80" w16cid:durableId="1258368972">
    <w:abstractNumId w:val="38"/>
  </w:num>
  <w:num w:numId="81" w16cid:durableId="548230134">
    <w:abstractNumId w:val="56"/>
  </w:num>
  <w:num w:numId="82" w16cid:durableId="1045252582">
    <w:abstractNumId w:val="79"/>
  </w:num>
  <w:num w:numId="83" w16cid:durableId="1424767453">
    <w:abstractNumId w:val="113"/>
  </w:num>
  <w:num w:numId="84" w16cid:durableId="1122840279">
    <w:abstractNumId w:val="43"/>
  </w:num>
  <w:num w:numId="85" w16cid:durableId="899822675">
    <w:abstractNumId w:val="93"/>
  </w:num>
  <w:num w:numId="86" w16cid:durableId="630591960">
    <w:abstractNumId w:val="125"/>
  </w:num>
  <w:num w:numId="87" w16cid:durableId="142239172">
    <w:abstractNumId w:val="96"/>
  </w:num>
  <w:num w:numId="88" w16cid:durableId="1350444815">
    <w:abstractNumId w:val="62"/>
  </w:num>
  <w:num w:numId="89" w16cid:durableId="794375612">
    <w:abstractNumId w:val="72"/>
  </w:num>
  <w:num w:numId="90" w16cid:durableId="872496130">
    <w:abstractNumId w:val="116"/>
  </w:num>
  <w:num w:numId="91" w16cid:durableId="1552963092">
    <w:abstractNumId w:val="67"/>
  </w:num>
  <w:num w:numId="92" w16cid:durableId="984048847">
    <w:abstractNumId w:val="94"/>
  </w:num>
  <w:num w:numId="93" w16cid:durableId="1861891964">
    <w:abstractNumId w:val="83"/>
  </w:num>
  <w:num w:numId="94" w16cid:durableId="400719483">
    <w:abstractNumId w:val="106"/>
  </w:num>
  <w:num w:numId="95" w16cid:durableId="572158858">
    <w:abstractNumId w:val="115"/>
  </w:num>
  <w:num w:numId="96" w16cid:durableId="1578902576">
    <w:abstractNumId w:val="146"/>
  </w:num>
  <w:num w:numId="97" w16cid:durableId="1377895680">
    <w:abstractNumId w:val="49"/>
  </w:num>
  <w:num w:numId="98" w16cid:durableId="1868524229">
    <w:abstractNumId w:val="160"/>
  </w:num>
  <w:num w:numId="99" w16cid:durableId="1859662771">
    <w:abstractNumId w:val="30"/>
  </w:num>
  <w:num w:numId="100" w16cid:durableId="1694845792">
    <w:abstractNumId w:val="118"/>
  </w:num>
  <w:num w:numId="101" w16cid:durableId="1864783911">
    <w:abstractNumId w:val="123"/>
  </w:num>
  <w:num w:numId="102" w16cid:durableId="1537235636">
    <w:abstractNumId w:val="75"/>
  </w:num>
  <w:num w:numId="103" w16cid:durableId="659816754">
    <w:abstractNumId w:val="50"/>
  </w:num>
  <w:num w:numId="104" w16cid:durableId="1637636935">
    <w:abstractNumId w:val="135"/>
  </w:num>
  <w:num w:numId="105" w16cid:durableId="1814760809">
    <w:abstractNumId w:val="92"/>
  </w:num>
  <w:num w:numId="106" w16cid:durableId="1724408993">
    <w:abstractNumId w:val="80"/>
  </w:num>
  <w:num w:numId="107" w16cid:durableId="663514635">
    <w:abstractNumId w:val="65"/>
  </w:num>
  <w:num w:numId="108" w16cid:durableId="1533958315">
    <w:abstractNumId w:val="63"/>
  </w:num>
  <w:num w:numId="109" w16cid:durableId="1842890806">
    <w:abstractNumId w:val="161"/>
  </w:num>
  <w:num w:numId="110" w16cid:durableId="1420172820">
    <w:abstractNumId w:val="58"/>
  </w:num>
  <w:num w:numId="111" w16cid:durableId="504168563">
    <w:abstractNumId w:val="144"/>
  </w:num>
  <w:num w:numId="112" w16cid:durableId="1890216756">
    <w:abstractNumId w:val="149"/>
  </w:num>
  <w:num w:numId="113" w16cid:durableId="881866962">
    <w:abstractNumId w:val="52"/>
  </w:num>
  <w:num w:numId="114" w16cid:durableId="93331095">
    <w:abstractNumId w:val="4"/>
  </w:num>
  <w:num w:numId="115" w16cid:durableId="1567757689">
    <w:abstractNumId w:val="110"/>
  </w:num>
  <w:num w:numId="116" w16cid:durableId="817843933">
    <w:abstractNumId w:val="57"/>
  </w:num>
  <w:num w:numId="117" w16cid:durableId="575669805">
    <w:abstractNumId w:val="24"/>
  </w:num>
  <w:num w:numId="118" w16cid:durableId="1883782426">
    <w:abstractNumId w:val="158"/>
  </w:num>
  <w:num w:numId="119" w16cid:durableId="578178662">
    <w:abstractNumId w:val="122"/>
  </w:num>
  <w:num w:numId="120" w16cid:durableId="892739851">
    <w:abstractNumId w:val="157"/>
  </w:num>
  <w:num w:numId="121" w16cid:durableId="778796944">
    <w:abstractNumId w:val="12"/>
  </w:num>
  <w:num w:numId="122" w16cid:durableId="2088917006">
    <w:abstractNumId w:val="15"/>
  </w:num>
  <w:num w:numId="123" w16cid:durableId="1946574175">
    <w:abstractNumId w:val="82"/>
  </w:num>
  <w:num w:numId="124" w16cid:durableId="81727783">
    <w:abstractNumId w:val="76"/>
  </w:num>
  <w:num w:numId="125" w16cid:durableId="1236549218">
    <w:abstractNumId w:val="68"/>
  </w:num>
  <w:num w:numId="126" w16cid:durableId="109669504">
    <w:abstractNumId w:val="112"/>
  </w:num>
  <w:num w:numId="127" w16cid:durableId="2123961332">
    <w:abstractNumId w:val="64"/>
  </w:num>
  <w:num w:numId="128" w16cid:durableId="873080150">
    <w:abstractNumId w:val="168"/>
  </w:num>
  <w:num w:numId="129" w16cid:durableId="1193763670">
    <w:abstractNumId w:val="90"/>
  </w:num>
  <w:num w:numId="130" w16cid:durableId="1686664824">
    <w:abstractNumId w:val="89"/>
  </w:num>
  <w:num w:numId="131" w16cid:durableId="924143004">
    <w:abstractNumId w:val="23"/>
  </w:num>
  <w:num w:numId="132" w16cid:durableId="1762872682">
    <w:abstractNumId w:val="59"/>
  </w:num>
  <w:num w:numId="133" w16cid:durableId="909273048">
    <w:abstractNumId w:val="128"/>
  </w:num>
  <w:num w:numId="134" w16cid:durableId="999846413">
    <w:abstractNumId w:val="99"/>
  </w:num>
  <w:num w:numId="135" w16cid:durableId="1607469511">
    <w:abstractNumId w:val="73"/>
  </w:num>
  <w:num w:numId="136" w16cid:durableId="998768988">
    <w:abstractNumId w:val="32"/>
  </w:num>
  <w:num w:numId="137" w16cid:durableId="941769104">
    <w:abstractNumId w:val="44"/>
  </w:num>
  <w:num w:numId="138" w16cid:durableId="606743406">
    <w:abstractNumId w:val="47"/>
  </w:num>
  <w:num w:numId="139" w16cid:durableId="2119106626">
    <w:abstractNumId w:val="37"/>
  </w:num>
  <w:num w:numId="140" w16cid:durableId="810944132">
    <w:abstractNumId w:val="66"/>
  </w:num>
  <w:num w:numId="141" w16cid:durableId="259610528">
    <w:abstractNumId w:val="103"/>
  </w:num>
  <w:num w:numId="142" w16cid:durableId="605963366">
    <w:abstractNumId w:val="126"/>
  </w:num>
  <w:num w:numId="143" w16cid:durableId="1550342705">
    <w:abstractNumId w:val="142"/>
  </w:num>
  <w:num w:numId="144" w16cid:durableId="151913547">
    <w:abstractNumId w:val="39"/>
  </w:num>
  <w:num w:numId="145" w16cid:durableId="1288319030">
    <w:abstractNumId w:val="26"/>
  </w:num>
  <w:num w:numId="146" w16cid:durableId="1739356199">
    <w:abstractNumId w:val="77"/>
  </w:num>
  <w:num w:numId="147" w16cid:durableId="1883905234">
    <w:abstractNumId w:val="45"/>
  </w:num>
  <w:num w:numId="148" w16cid:durableId="1711539969">
    <w:abstractNumId w:val="114"/>
  </w:num>
  <w:num w:numId="149" w16cid:durableId="266085172">
    <w:abstractNumId w:val="70"/>
  </w:num>
  <w:num w:numId="150" w16cid:durableId="1535845951">
    <w:abstractNumId w:val="14"/>
  </w:num>
  <w:num w:numId="151" w16cid:durableId="1812938715">
    <w:abstractNumId w:val="139"/>
  </w:num>
  <w:num w:numId="152" w16cid:durableId="18972097">
    <w:abstractNumId w:val="54"/>
  </w:num>
  <w:num w:numId="153" w16cid:durableId="840588446">
    <w:abstractNumId w:val="55"/>
  </w:num>
  <w:num w:numId="154" w16cid:durableId="976881888">
    <w:abstractNumId w:val="162"/>
  </w:num>
  <w:num w:numId="155" w16cid:durableId="178929523">
    <w:abstractNumId w:val="25"/>
  </w:num>
  <w:num w:numId="156" w16cid:durableId="2044820809">
    <w:abstractNumId w:val="61"/>
  </w:num>
  <w:num w:numId="157" w16cid:durableId="575169079">
    <w:abstractNumId w:val="119"/>
  </w:num>
  <w:num w:numId="158" w16cid:durableId="838618048">
    <w:abstractNumId w:val="5"/>
  </w:num>
  <w:num w:numId="159" w16cid:durableId="114105185">
    <w:abstractNumId w:val="131"/>
  </w:num>
  <w:num w:numId="160" w16cid:durableId="1054348293">
    <w:abstractNumId w:val="133"/>
  </w:num>
  <w:num w:numId="161" w16cid:durableId="1989242737">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16cid:durableId="453985973">
    <w:abstractNumId w:val="35"/>
    <w:lvlOverride w:ilvl="0">
      <w:lvl w:ilvl="0">
        <w:start w:val="1"/>
        <w:numFmt w:val="decimal"/>
        <w:lvlText w:val="%1."/>
        <w:lvlJc w:val="left"/>
        <w:pPr>
          <w:tabs>
            <w:tab w:val="num" w:pos="360"/>
          </w:tabs>
          <w:ind w:left="360" w:hanging="360"/>
        </w:pPr>
        <w:rPr>
          <w:rFonts w:cs="Times New Roman"/>
        </w:rPr>
      </w:lvl>
    </w:lvlOverride>
  </w:num>
  <w:num w:numId="163" w16cid:durableId="99188426">
    <w:abstractNumId w:val="124"/>
  </w:num>
  <w:num w:numId="164" w16cid:durableId="136993087">
    <w:abstractNumId w:val="98"/>
  </w:num>
  <w:num w:numId="165" w16cid:durableId="1541355452">
    <w:abstractNumId w:val="155"/>
  </w:num>
  <w:num w:numId="166" w16cid:durableId="1553417646">
    <w:abstractNumId w:val="167"/>
  </w:num>
  <w:num w:numId="167" w16cid:durableId="59525024">
    <w:abstractNumId w:val="16"/>
  </w:num>
  <w:num w:numId="168" w16cid:durableId="885795341">
    <w:abstractNumId w:val="120"/>
  </w:num>
  <w:num w:numId="169" w16cid:durableId="1734280043">
    <w:abstractNumId w:val="166"/>
  </w:num>
  <w:num w:numId="170" w16cid:durableId="1080717160">
    <w:abstractNumId w:val="101"/>
  </w:num>
  <w:num w:numId="171" w16cid:durableId="124931890">
    <w:abstractNumId w:val="148"/>
  </w:num>
  <w:num w:numId="172" w16cid:durableId="1142455725">
    <w:abstractNumId w:val="41"/>
  </w:num>
  <w:num w:numId="173" w16cid:durableId="182522083">
    <w:abstractNumId w:val="40"/>
  </w:num>
  <w:num w:numId="174" w16cid:durableId="782654084">
    <w:abstractNumId w:val="34"/>
  </w:num>
  <w:num w:numId="175" w16cid:durableId="1450659116">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05D"/>
    <w:rsid w:val="00000C4C"/>
    <w:rsid w:val="0000736D"/>
    <w:rsid w:val="00027620"/>
    <w:rsid w:val="00030635"/>
    <w:rsid w:val="00031DC8"/>
    <w:rsid w:val="00032129"/>
    <w:rsid w:val="00037057"/>
    <w:rsid w:val="00041995"/>
    <w:rsid w:val="00045333"/>
    <w:rsid w:val="00045AF4"/>
    <w:rsid w:val="00046727"/>
    <w:rsid w:val="00047AE3"/>
    <w:rsid w:val="000B0664"/>
    <w:rsid w:val="000C24F5"/>
    <w:rsid w:val="000D2221"/>
    <w:rsid w:val="000E1BFB"/>
    <w:rsid w:val="000F4B7A"/>
    <w:rsid w:val="00100D18"/>
    <w:rsid w:val="001013FD"/>
    <w:rsid w:val="00116B8D"/>
    <w:rsid w:val="001313A7"/>
    <w:rsid w:val="00134830"/>
    <w:rsid w:val="00135B8C"/>
    <w:rsid w:val="00161471"/>
    <w:rsid w:val="00165AEC"/>
    <w:rsid w:val="00181054"/>
    <w:rsid w:val="00181A4A"/>
    <w:rsid w:val="0018259A"/>
    <w:rsid w:val="0018511B"/>
    <w:rsid w:val="001950F6"/>
    <w:rsid w:val="001A036F"/>
    <w:rsid w:val="001A4BAD"/>
    <w:rsid w:val="001B6671"/>
    <w:rsid w:val="001C2FE3"/>
    <w:rsid w:val="001D05BB"/>
    <w:rsid w:val="001D3044"/>
    <w:rsid w:val="001D60FE"/>
    <w:rsid w:val="00212F88"/>
    <w:rsid w:val="0022321B"/>
    <w:rsid w:val="00230024"/>
    <w:rsid w:val="002305B0"/>
    <w:rsid w:val="00234853"/>
    <w:rsid w:val="00237008"/>
    <w:rsid w:val="002458AD"/>
    <w:rsid w:val="00246238"/>
    <w:rsid w:val="00250B02"/>
    <w:rsid w:val="002563FE"/>
    <w:rsid w:val="00267FA3"/>
    <w:rsid w:val="002704CC"/>
    <w:rsid w:val="00270E26"/>
    <w:rsid w:val="002711AD"/>
    <w:rsid w:val="0028645C"/>
    <w:rsid w:val="00295497"/>
    <w:rsid w:val="002A029A"/>
    <w:rsid w:val="002B6D92"/>
    <w:rsid w:val="002C1352"/>
    <w:rsid w:val="002D04BD"/>
    <w:rsid w:val="002D229D"/>
    <w:rsid w:val="002E1B5F"/>
    <w:rsid w:val="002E5576"/>
    <w:rsid w:val="002F0BB1"/>
    <w:rsid w:val="003039C8"/>
    <w:rsid w:val="00310B2A"/>
    <w:rsid w:val="0032404C"/>
    <w:rsid w:val="0033110D"/>
    <w:rsid w:val="00331364"/>
    <w:rsid w:val="00347BCE"/>
    <w:rsid w:val="00355EDC"/>
    <w:rsid w:val="00356A81"/>
    <w:rsid w:val="00366843"/>
    <w:rsid w:val="00381A1C"/>
    <w:rsid w:val="0039678F"/>
    <w:rsid w:val="003A5DAB"/>
    <w:rsid w:val="003B369F"/>
    <w:rsid w:val="003B4076"/>
    <w:rsid w:val="003B5803"/>
    <w:rsid w:val="003B7948"/>
    <w:rsid w:val="003C785D"/>
    <w:rsid w:val="003D037E"/>
    <w:rsid w:val="003D310A"/>
    <w:rsid w:val="003D77A9"/>
    <w:rsid w:val="003F1115"/>
    <w:rsid w:val="003F4863"/>
    <w:rsid w:val="003F494C"/>
    <w:rsid w:val="003F6D11"/>
    <w:rsid w:val="00416D84"/>
    <w:rsid w:val="0043047E"/>
    <w:rsid w:val="00453CB8"/>
    <w:rsid w:val="004658AA"/>
    <w:rsid w:val="004659E5"/>
    <w:rsid w:val="00466C1F"/>
    <w:rsid w:val="00481A93"/>
    <w:rsid w:val="00483213"/>
    <w:rsid w:val="00484A6A"/>
    <w:rsid w:val="004853E6"/>
    <w:rsid w:val="004A3142"/>
    <w:rsid w:val="004A3B07"/>
    <w:rsid w:val="004B397F"/>
    <w:rsid w:val="004B4AB3"/>
    <w:rsid w:val="004B66C0"/>
    <w:rsid w:val="004B7235"/>
    <w:rsid w:val="004B7C11"/>
    <w:rsid w:val="004D4281"/>
    <w:rsid w:val="004E5AA4"/>
    <w:rsid w:val="004F1476"/>
    <w:rsid w:val="00520F6F"/>
    <w:rsid w:val="005227F2"/>
    <w:rsid w:val="0054349C"/>
    <w:rsid w:val="00550FA3"/>
    <w:rsid w:val="00551F35"/>
    <w:rsid w:val="00563F8E"/>
    <w:rsid w:val="005666AC"/>
    <w:rsid w:val="00575680"/>
    <w:rsid w:val="005A1EB3"/>
    <w:rsid w:val="005B55DE"/>
    <w:rsid w:val="005C177D"/>
    <w:rsid w:val="005C193F"/>
    <w:rsid w:val="005C5E88"/>
    <w:rsid w:val="005C73EA"/>
    <w:rsid w:val="005F0893"/>
    <w:rsid w:val="005F0F12"/>
    <w:rsid w:val="005F4E14"/>
    <w:rsid w:val="00607072"/>
    <w:rsid w:val="00607C69"/>
    <w:rsid w:val="00610368"/>
    <w:rsid w:val="00615E5E"/>
    <w:rsid w:val="0061635A"/>
    <w:rsid w:val="00616F6E"/>
    <w:rsid w:val="0064028E"/>
    <w:rsid w:val="00643557"/>
    <w:rsid w:val="0064377C"/>
    <w:rsid w:val="00645C26"/>
    <w:rsid w:val="00647D61"/>
    <w:rsid w:val="00656A7F"/>
    <w:rsid w:val="0066364B"/>
    <w:rsid w:val="00674D76"/>
    <w:rsid w:val="006758B4"/>
    <w:rsid w:val="00676557"/>
    <w:rsid w:val="00677A67"/>
    <w:rsid w:val="0068442A"/>
    <w:rsid w:val="00694CBD"/>
    <w:rsid w:val="006A3ABB"/>
    <w:rsid w:val="006C1DDA"/>
    <w:rsid w:val="006C595F"/>
    <w:rsid w:val="006C6C5E"/>
    <w:rsid w:val="006D6F40"/>
    <w:rsid w:val="006E2827"/>
    <w:rsid w:val="006E5A6F"/>
    <w:rsid w:val="0071194B"/>
    <w:rsid w:val="00716C54"/>
    <w:rsid w:val="00717A61"/>
    <w:rsid w:val="007227FA"/>
    <w:rsid w:val="00734DA1"/>
    <w:rsid w:val="0073723B"/>
    <w:rsid w:val="00740CF6"/>
    <w:rsid w:val="00747442"/>
    <w:rsid w:val="00754EA4"/>
    <w:rsid w:val="007608EA"/>
    <w:rsid w:val="0076159D"/>
    <w:rsid w:val="00771B67"/>
    <w:rsid w:val="007723FF"/>
    <w:rsid w:val="00793376"/>
    <w:rsid w:val="007A321D"/>
    <w:rsid w:val="007B7DE5"/>
    <w:rsid w:val="007C1011"/>
    <w:rsid w:val="007C4FD9"/>
    <w:rsid w:val="007C5125"/>
    <w:rsid w:val="007F5BED"/>
    <w:rsid w:val="007F66A9"/>
    <w:rsid w:val="00803940"/>
    <w:rsid w:val="00807A1F"/>
    <w:rsid w:val="008117FD"/>
    <w:rsid w:val="00812695"/>
    <w:rsid w:val="00814381"/>
    <w:rsid w:val="0082236B"/>
    <w:rsid w:val="00823123"/>
    <w:rsid w:val="00830885"/>
    <w:rsid w:val="00832248"/>
    <w:rsid w:val="00836504"/>
    <w:rsid w:val="00840D87"/>
    <w:rsid w:val="00845084"/>
    <w:rsid w:val="00854925"/>
    <w:rsid w:val="00856B6F"/>
    <w:rsid w:val="008811E5"/>
    <w:rsid w:val="00885665"/>
    <w:rsid w:val="008925FE"/>
    <w:rsid w:val="008A6F3B"/>
    <w:rsid w:val="008D7E2D"/>
    <w:rsid w:val="008F275D"/>
    <w:rsid w:val="008F4658"/>
    <w:rsid w:val="009058A4"/>
    <w:rsid w:val="009070C4"/>
    <w:rsid w:val="009073D7"/>
    <w:rsid w:val="00922C99"/>
    <w:rsid w:val="00933165"/>
    <w:rsid w:val="009419F8"/>
    <w:rsid w:val="009422A9"/>
    <w:rsid w:val="009506C3"/>
    <w:rsid w:val="00952507"/>
    <w:rsid w:val="009574CA"/>
    <w:rsid w:val="00963EFE"/>
    <w:rsid w:val="009660A7"/>
    <w:rsid w:val="009677A6"/>
    <w:rsid w:val="00974986"/>
    <w:rsid w:val="00977FFC"/>
    <w:rsid w:val="00993DCA"/>
    <w:rsid w:val="009A0540"/>
    <w:rsid w:val="009C0843"/>
    <w:rsid w:val="009C50C6"/>
    <w:rsid w:val="009C535D"/>
    <w:rsid w:val="009D57B4"/>
    <w:rsid w:val="009E6A0F"/>
    <w:rsid w:val="00A07A7E"/>
    <w:rsid w:val="00A108F9"/>
    <w:rsid w:val="00A10DD0"/>
    <w:rsid w:val="00A12AF0"/>
    <w:rsid w:val="00A30967"/>
    <w:rsid w:val="00A31E5E"/>
    <w:rsid w:val="00A40DCA"/>
    <w:rsid w:val="00A5105D"/>
    <w:rsid w:val="00A639FD"/>
    <w:rsid w:val="00A64EA7"/>
    <w:rsid w:val="00A6798B"/>
    <w:rsid w:val="00A75E89"/>
    <w:rsid w:val="00A80AA5"/>
    <w:rsid w:val="00A82B21"/>
    <w:rsid w:val="00A96CBB"/>
    <w:rsid w:val="00AA4651"/>
    <w:rsid w:val="00AA5215"/>
    <w:rsid w:val="00AA5FDE"/>
    <w:rsid w:val="00AA7EB5"/>
    <w:rsid w:val="00AB411B"/>
    <w:rsid w:val="00AC1342"/>
    <w:rsid w:val="00AD0191"/>
    <w:rsid w:val="00AD3D59"/>
    <w:rsid w:val="00AD6BB4"/>
    <w:rsid w:val="00AD77D5"/>
    <w:rsid w:val="00AF3A06"/>
    <w:rsid w:val="00B075C2"/>
    <w:rsid w:val="00B133CA"/>
    <w:rsid w:val="00B35E5A"/>
    <w:rsid w:val="00B4558F"/>
    <w:rsid w:val="00B5097A"/>
    <w:rsid w:val="00B558ED"/>
    <w:rsid w:val="00B7084A"/>
    <w:rsid w:val="00B72797"/>
    <w:rsid w:val="00B768A7"/>
    <w:rsid w:val="00B778B4"/>
    <w:rsid w:val="00B85EF9"/>
    <w:rsid w:val="00B960A4"/>
    <w:rsid w:val="00BC1C91"/>
    <w:rsid w:val="00BF1B8A"/>
    <w:rsid w:val="00BF659A"/>
    <w:rsid w:val="00C02FCE"/>
    <w:rsid w:val="00C064B2"/>
    <w:rsid w:val="00C12992"/>
    <w:rsid w:val="00C30B6A"/>
    <w:rsid w:val="00C31403"/>
    <w:rsid w:val="00C3224C"/>
    <w:rsid w:val="00C428CB"/>
    <w:rsid w:val="00C467B1"/>
    <w:rsid w:val="00C504CD"/>
    <w:rsid w:val="00C54567"/>
    <w:rsid w:val="00C6195E"/>
    <w:rsid w:val="00C76DF0"/>
    <w:rsid w:val="00C77F52"/>
    <w:rsid w:val="00C9609D"/>
    <w:rsid w:val="00CA2901"/>
    <w:rsid w:val="00CC1934"/>
    <w:rsid w:val="00CC4608"/>
    <w:rsid w:val="00CD0F1C"/>
    <w:rsid w:val="00CD4EB2"/>
    <w:rsid w:val="00CF66C3"/>
    <w:rsid w:val="00D17D31"/>
    <w:rsid w:val="00D26BD1"/>
    <w:rsid w:val="00D42CE5"/>
    <w:rsid w:val="00D5663A"/>
    <w:rsid w:val="00D839B9"/>
    <w:rsid w:val="00D9032E"/>
    <w:rsid w:val="00D91E58"/>
    <w:rsid w:val="00D97FAB"/>
    <w:rsid w:val="00DA5395"/>
    <w:rsid w:val="00DA5432"/>
    <w:rsid w:val="00DA5D6E"/>
    <w:rsid w:val="00DB02AA"/>
    <w:rsid w:val="00DB0A38"/>
    <w:rsid w:val="00DB4BE3"/>
    <w:rsid w:val="00DD497F"/>
    <w:rsid w:val="00DD7BD6"/>
    <w:rsid w:val="00DE6C06"/>
    <w:rsid w:val="00E17DF8"/>
    <w:rsid w:val="00E2400B"/>
    <w:rsid w:val="00E306FC"/>
    <w:rsid w:val="00E33033"/>
    <w:rsid w:val="00E37EF3"/>
    <w:rsid w:val="00E56E95"/>
    <w:rsid w:val="00E60159"/>
    <w:rsid w:val="00E634DC"/>
    <w:rsid w:val="00E66214"/>
    <w:rsid w:val="00E76B93"/>
    <w:rsid w:val="00E83E78"/>
    <w:rsid w:val="00EA0469"/>
    <w:rsid w:val="00EB3171"/>
    <w:rsid w:val="00EB7335"/>
    <w:rsid w:val="00EC21DE"/>
    <w:rsid w:val="00EC2AAD"/>
    <w:rsid w:val="00EE3732"/>
    <w:rsid w:val="00EE3769"/>
    <w:rsid w:val="00EF0D0D"/>
    <w:rsid w:val="00EF4200"/>
    <w:rsid w:val="00EF797E"/>
    <w:rsid w:val="00F13117"/>
    <w:rsid w:val="00F1711F"/>
    <w:rsid w:val="00F22A5E"/>
    <w:rsid w:val="00F5060B"/>
    <w:rsid w:val="00F52AF6"/>
    <w:rsid w:val="00F6504A"/>
    <w:rsid w:val="00F675D5"/>
    <w:rsid w:val="00F95913"/>
    <w:rsid w:val="00FA1F21"/>
    <w:rsid w:val="00FD75C7"/>
    <w:rsid w:val="00FE735A"/>
    <w:rsid w:val="00FF7F46"/>
    <w:rsid w:val="023ADDA3"/>
    <w:rsid w:val="03ED3EAF"/>
    <w:rsid w:val="070E4EC6"/>
    <w:rsid w:val="0783CCF1"/>
    <w:rsid w:val="08A5C1AC"/>
    <w:rsid w:val="11955928"/>
    <w:rsid w:val="11E33AE1"/>
    <w:rsid w:val="27373C5B"/>
    <w:rsid w:val="35CE4E8E"/>
    <w:rsid w:val="3F28D29A"/>
    <w:rsid w:val="4788303F"/>
    <w:rsid w:val="49C2F293"/>
    <w:rsid w:val="5B2D7FB7"/>
    <w:rsid w:val="638ADDC1"/>
    <w:rsid w:val="645A9339"/>
    <w:rsid w:val="7080FBF1"/>
    <w:rsid w:val="75764D57"/>
    <w:rsid w:val="7DD633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D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356A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2356</Words>
  <Characters>14140</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2023-02-27T07:37:00Z</dcterms:created>
  <dcterms:modified xsi:type="dcterms:W3CDTF">2023-05-22T14:18:00Z</dcterms:modified>
</cp:coreProperties>
</file>